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20D" w:rsidRDefault="0079620D">
      <w:pPr>
        <w:rPr>
          <w:noProof/>
          <w:lang w:eastAsia="it-IT"/>
        </w:rPr>
      </w:pPr>
      <w:r>
        <w:rPr>
          <w:noProof/>
          <w:lang w:eastAsia="it-IT"/>
        </w:rPr>
        <mc:AlternateContent>
          <mc:Choice Requires="wps">
            <w:drawing>
              <wp:anchor distT="0" distB="0" distL="114935" distR="114935" simplePos="0" relativeHeight="251658240" behindDoc="0" locked="0" layoutInCell="1" allowOverlap="1">
                <wp:simplePos x="0" y="0"/>
                <wp:positionH relativeFrom="column">
                  <wp:posOffset>881063</wp:posOffset>
                </wp:positionH>
                <wp:positionV relativeFrom="paragraph">
                  <wp:posOffset>738188</wp:posOffset>
                </wp:positionV>
                <wp:extent cx="4829175" cy="1500187"/>
                <wp:effectExtent l="0" t="0" r="9525" b="508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1500187"/>
                        </a:xfrm>
                        <a:prstGeom prst="rect">
                          <a:avLst/>
                        </a:prstGeom>
                        <a:solidFill>
                          <a:srgbClr val="FFFFFF"/>
                        </a:solidFill>
                        <a:ln w="6350">
                          <a:noFill/>
                          <a:miter lim="800000"/>
                          <a:headEnd/>
                          <a:tailEnd/>
                        </a:ln>
                      </wps:spPr>
                      <wps:txbx>
                        <w:txbxContent>
                          <w:p w:rsidR="0079620D" w:rsidRPr="00975ED2" w:rsidRDefault="0079620D" w:rsidP="00975ED2">
                            <w:pPr>
                              <w:spacing w:after="0"/>
                              <w:jc w:val="center"/>
                              <w:rPr>
                                <w:rFonts w:cs="Times New Roman"/>
                                <w:color w:val="1F3864" w:themeColor="accent5" w:themeShade="80"/>
                                <w:sz w:val="28"/>
                                <w:szCs w:val="28"/>
                              </w:rPr>
                            </w:pPr>
                            <w:r w:rsidRPr="00975ED2">
                              <w:rPr>
                                <w:b/>
                                <w:bCs/>
                                <w:color w:val="1F3864" w:themeColor="accent5" w:themeShade="80"/>
                                <w:sz w:val="28"/>
                                <w:szCs w:val="28"/>
                              </w:rPr>
                              <w:t>S.A.F. – C.A.I.</w:t>
                            </w:r>
                          </w:p>
                          <w:p w:rsidR="0079620D" w:rsidRPr="00975ED2" w:rsidRDefault="0079620D" w:rsidP="00975ED2">
                            <w:pPr>
                              <w:pStyle w:val="Titolo1"/>
                              <w:spacing w:before="0" w:after="0"/>
                              <w:jc w:val="center"/>
                              <w:rPr>
                                <w:color w:val="1F3864" w:themeColor="accent5" w:themeShade="80"/>
                              </w:rPr>
                            </w:pPr>
                            <w:r w:rsidRPr="00975ED2">
                              <w:rPr>
                                <w:rFonts w:ascii="Times New Roman" w:hAnsi="Times New Roman" w:cs="Times New Roman"/>
                                <w:color w:val="1F3864" w:themeColor="accent5" w:themeShade="80"/>
                                <w:sz w:val="28"/>
                                <w:szCs w:val="28"/>
                              </w:rPr>
                              <w:t xml:space="preserve">SOTTOSEZIONE DI SAN DANIELE DEL FRIULI </w:t>
                            </w:r>
                          </w:p>
                          <w:p w:rsidR="0079620D" w:rsidRPr="00975ED2" w:rsidRDefault="0079620D" w:rsidP="00975ED2">
                            <w:pPr>
                              <w:spacing w:after="0"/>
                              <w:jc w:val="center"/>
                              <w:rPr>
                                <w:b/>
                                <w:bCs/>
                                <w:color w:val="1F3864" w:themeColor="accent5" w:themeShade="80"/>
                              </w:rPr>
                            </w:pPr>
                            <w:r w:rsidRPr="00975ED2">
                              <w:rPr>
                                <w:b/>
                                <w:bCs/>
                                <w:color w:val="1F3864" w:themeColor="accent5" w:themeShade="80"/>
                              </w:rPr>
                              <w:t>“Mario Micoli”</w:t>
                            </w:r>
                          </w:p>
                          <w:p w:rsidR="0079620D" w:rsidRPr="00975ED2" w:rsidRDefault="00BE1EB9" w:rsidP="00975ED2">
                            <w:pPr>
                              <w:spacing w:after="0"/>
                              <w:jc w:val="center"/>
                              <w:rPr>
                                <w:color w:val="1F3864" w:themeColor="accent5" w:themeShade="80"/>
                              </w:rPr>
                            </w:pPr>
                            <w:r>
                              <w:rPr>
                                <w:b/>
                                <w:bCs/>
                                <w:color w:val="1F3864" w:themeColor="accent5" w:themeShade="80"/>
                              </w:rPr>
                              <w:t>27</w:t>
                            </w:r>
                            <w:r w:rsidR="000A1DF5">
                              <w:rPr>
                                <w:b/>
                                <w:bCs/>
                                <w:color w:val="1F3864" w:themeColor="accent5" w:themeShade="80"/>
                              </w:rPr>
                              <w:t xml:space="preserve"> maggio</w:t>
                            </w:r>
                            <w:r w:rsidR="0079620D" w:rsidRPr="00975ED2">
                              <w:rPr>
                                <w:b/>
                                <w:bCs/>
                                <w:color w:val="1F3864" w:themeColor="accent5" w:themeShade="80"/>
                              </w:rPr>
                              <w:t xml:space="preserve"> 2018</w:t>
                            </w:r>
                          </w:p>
                          <w:p w:rsidR="0079620D" w:rsidRDefault="000A1DF5" w:rsidP="00975ED2">
                            <w:pPr>
                              <w:spacing w:after="0"/>
                              <w:jc w:val="center"/>
                              <w:rPr>
                                <w:b/>
                                <w:color w:val="FF0000"/>
                                <w:sz w:val="36"/>
                                <w:szCs w:val="36"/>
                              </w:rPr>
                            </w:pPr>
                            <w:r>
                              <w:rPr>
                                <w:b/>
                                <w:color w:val="FF0000"/>
                                <w:sz w:val="36"/>
                                <w:szCs w:val="36"/>
                              </w:rPr>
                              <w:t>COL CORNIER</w:t>
                            </w:r>
                          </w:p>
                          <w:p w:rsidR="006B2292" w:rsidRDefault="000A1DF5" w:rsidP="00975ED2">
                            <w:pPr>
                              <w:spacing w:after="0"/>
                              <w:jc w:val="center"/>
                              <w:rPr>
                                <w:b/>
                                <w:color w:val="FF0000"/>
                                <w:sz w:val="36"/>
                                <w:szCs w:val="36"/>
                              </w:rPr>
                            </w:pPr>
                            <w:r>
                              <w:rPr>
                                <w:b/>
                                <w:color w:val="FF0000"/>
                                <w:sz w:val="36"/>
                                <w:szCs w:val="36"/>
                              </w:rPr>
                              <w:t>Piancavallo</w:t>
                            </w:r>
                          </w:p>
                          <w:p w:rsidR="006B2292" w:rsidRDefault="006B2292" w:rsidP="00975ED2">
                            <w:pPr>
                              <w:spacing w:after="0"/>
                              <w:jc w:val="center"/>
                              <w:rPr>
                                <w:b/>
                                <w:color w:val="FF0000"/>
                                <w:sz w:val="36"/>
                                <w:szCs w:val="36"/>
                              </w:rPr>
                            </w:pPr>
                          </w:p>
                          <w:p w:rsidR="006B2292" w:rsidRDefault="006B2292" w:rsidP="00975ED2">
                            <w:pPr>
                              <w:spacing w:after="0"/>
                              <w:jc w:val="center"/>
                              <w:rPr>
                                <w:b/>
                                <w:color w:val="FF0000"/>
                                <w:sz w:val="36"/>
                                <w:szCs w:val="36"/>
                              </w:rPr>
                            </w:pPr>
                          </w:p>
                          <w:p w:rsidR="006B2292" w:rsidRPr="00930FB0" w:rsidRDefault="006B2292" w:rsidP="00975ED2">
                            <w:pPr>
                              <w:spacing w:after="0"/>
                              <w:jc w:val="center"/>
                              <w:rPr>
                                <w:b/>
                                <w:color w:val="FF0000"/>
                                <w:sz w:val="32"/>
                                <w:szCs w:val="32"/>
                              </w:rPr>
                            </w:pPr>
                          </w:p>
                          <w:p w:rsidR="0079620D" w:rsidRDefault="0079620D" w:rsidP="0079620D">
                            <w:pPr>
                              <w:jc w:val="center"/>
                            </w:pPr>
                            <w:r>
                              <w:tab/>
                            </w:r>
                          </w:p>
                          <w:p w:rsidR="0079620D" w:rsidRDefault="0079620D" w:rsidP="0079620D">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3" o:spid="_x0000_s1026" type="#_x0000_t202" style="position:absolute;margin-left:69.4pt;margin-top:58.15pt;width:380.25pt;height:118.1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" stroked="f" strokeweight=".5pt">
                <v:textbox inset="7.45pt,3.85pt,7.45pt,3.85pt">
                  <w:txbxContent>
                    <w:p w:rsidR="0079620D" w:rsidRPr="00975ED2" w:rsidRDefault="0079620D" w:rsidP="00975ED2">
                      <w:pPr>
                        <w:spacing w:after="0"/>
                        <w:jc w:val="center"/>
                        <w:rPr>
                          <w:rFonts w:cs="Times New Roman"/>
                          <w:color w:val="1F3864" w:themeColor="accent5" w:themeShade="80"/>
                          <w:sz w:val="28"/>
                          <w:szCs w:val="28"/>
                        </w:rPr>
                      </w:pPr>
                      <w:r w:rsidRPr="00975ED2">
                        <w:rPr>
                          <w:b/>
                          <w:bCs/>
                          <w:color w:val="1F3864" w:themeColor="accent5" w:themeShade="80"/>
                          <w:sz w:val="28"/>
                          <w:szCs w:val="28"/>
                        </w:rPr>
                        <w:t>S.A.F. – C.A.I.</w:t>
                      </w:r>
                    </w:p>
                    <w:p w:rsidR="0079620D" w:rsidRPr="00975ED2" w:rsidRDefault="0079620D" w:rsidP="00975ED2">
                      <w:pPr>
                        <w:pStyle w:val="Titolo1"/>
                        <w:spacing w:before="0" w:after="0"/>
                        <w:jc w:val="center"/>
                        <w:rPr>
                          <w:color w:val="1F3864" w:themeColor="accent5" w:themeShade="80"/>
                        </w:rPr>
                      </w:pPr>
                      <w:r w:rsidRPr="00975ED2">
                        <w:rPr>
                          <w:rFonts w:ascii="Times New Roman" w:hAnsi="Times New Roman" w:cs="Times New Roman"/>
                          <w:color w:val="1F3864" w:themeColor="accent5" w:themeShade="80"/>
                          <w:sz w:val="28"/>
                          <w:szCs w:val="28"/>
                        </w:rPr>
                        <w:t xml:space="preserve">SOTTOSEZIONE DI SAN DANIELE DEL FRIULI </w:t>
                      </w:r>
                    </w:p>
                    <w:p w:rsidR="0079620D" w:rsidRPr="00975ED2" w:rsidRDefault="0079620D" w:rsidP="00975ED2">
                      <w:pPr>
                        <w:spacing w:after="0"/>
                        <w:jc w:val="center"/>
                        <w:rPr>
                          <w:b/>
                          <w:bCs/>
                          <w:color w:val="1F3864" w:themeColor="accent5" w:themeShade="80"/>
                        </w:rPr>
                      </w:pPr>
                      <w:r w:rsidRPr="00975ED2">
                        <w:rPr>
                          <w:b/>
                          <w:bCs/>
                          <w:color w:val="1F3864" w:themeColor="accent5" w:themeShade="80"/>
                        </w:rPr>
                        <w:t>“Mario Micoli”</w:t>
                      </w:r>
                    </w:p>
                    <w:p w:rsidR="0079620D" w:rsidRPr="00975ED2" w:rsidRDefault="00BE1EB9" w:rsidP="00975ED2">
                      <w:pPr>
                        <w:spacing w:after="0"/>
                        <w:jc w:val="center"/>
                        <w:rPr>
                          <w:color w:val="1F3864" w:themeColor="accent5" w:themeShade="80"/>
                        </w:rPr>
                      </w:pPr>
                      <w:r>
                        <w:rPr>
                          <w:b/>
                          <w:bCs/>
                          <w:color w:val="1F3864" w:themeColor="accent5" w:themeShade="80"/>
                        </w:rPr>
                        <w:t>27</w:t>
                      </w:r>
                      <w:r w:rsidR="000A1DF5">
                        <w:rPr>
                          <w:b/>
                          <w:bCs/>
                          <w:color w:val="1F3864" w:themeColor="accent5" w:themeShade="80"/>
                        </w:rPr>
                        <w:t xml:space="preserve"> maggio</w:t>
                      </w:r>
                      <w:r w:rsidR="0079620D" w:rsidRPr="00975ED2">
                        <w:rPr>
                          <w:b/>
                          <w:bCs/>
                          <w:color w:val="1F3864" w:themeColor="accent5" w:themeShade="80"/>
                        </w:rPr>
                        <w:t xml:space="preserve"> 2018</w:t>
                      </w:r>
                    </w:p>
                    <w:p w:rsidR="0079620D" w:rsidRDefault="000A1DF5" w:rsidP="00975ED2">
                      <w:pPr>
                        <w:spacing w:after="0"/>
                        <w:jc w:val="center"/>
                        <w:rPr>
                          <w:b/>
                          <w:color w:val="FF0000"/>
                          <w:sz w:val="36"/>
                          <w:szCs w:val="36"/>
                        </w:rPr>
                      </w:pPr>
                      <w:r>
                        <w:rPr>
                          <w:b/>
                          <w:color w:val="FF0000"/>
                          <w:sz w:val="36"/>
                          <w:szCs w:val="36"/>
                        </w:rPr>
                        <w:t>COL CORNIER</w:t>
                      </w:r>
                    </w:p>
                    <w:p w:rsidR="006B2292" w:rsidRDefault="000A1DF5" w:rsidP="00975ED2">
                      <w:pPr>
                        <w:spacing w:after="0"/>
                        <w:jc w:val="center"/>
                        <w:rPr>
                          <w:b/>
                          <w:color w:val="FF0000"/>
                          <w:sz w:val="36"/>
                          <w:szCs w:val="36"/>
                        </w:rPr>
                      </w:pPr>
                      <w:r>
                        <w:rPr>
                          <w:b/>
                          <w:color w:val="FF0000"/>
                          <w:sz w:val="36"/>
                          <w:szCs w:val="36"/>
                        </w:rPr>
                        <w:t>Piancavallo</w:t>
                      </w:r>
                    </w:p>
                    <w:p w:rsidR="006B2292" w:rsidRDefault="006B2292" w:rsidP="00975ED2">
                      <w:pPr>
                        <w:spacing w:after="0"/>
                        <w:jc w:val="center"/>
                        <w:rPr>
                          <w:b/>
                          <w:color w:val="FF0000"/>
                          <w:sz w:val="36"/>
                          <w:szCs w:val="36"/>
                        </w:rPr>
                      </w:pPr>
                    </w:p>
                    <w:p w:rsidR="006B2292" w:rsidRDefault="006B2292" w:rsidP="00975ED2">
                      <w:pPr>
                        <w:spacing w:after="0"/>
                        <w:jc w:val="center"/>
                        <w:rPr>
                          <w:b/>
                          <w:color w:val="FF0000"/>
                          <w:sz w:val="36"/>
                          <w:szCs w:val="36"/>
                        </w:rPr>
                      </w:pPr>
                    </w:p>
                    <w:p w:rsidR="006B2292" w:rsidRPr="00930FB0" w:rsidRDefault="006B2292" w:rsidP="00975ED2">
                      <w:pPr>
                        <w:spacing w:after="0"/>
                        <w:jc w:val="center"/>
                        <w:rPr>
                          <w:b/>
                          <w:color w:val="FF0000"/>
                          <w:sz w:val="32"/>
                          <w:szCs w:val="32"/>
                        </w:rPr>
                      </w:pPr>
                    </w:p>
                    <w:p w:rsidR="0079620D" w:rsidRDefault="0079620D" w:rsidP="0079620D">
                      <w:pPr>
                        <w:jc w:val="center"/>
                      </w:pPr>
                      <w:r>
                        <w:tab/>
                      </w:r>
                    </w:p>
                    <w:p w:rsidR="0079620D" w:rsidRDefault="0079620D" w:rsidP="0079620D">
                      <w:pPr>
                        <w:jc w:val="center"/>
                      </w:pPr>
                    </w:p>
                  </w:txbxContent>
                </v:textbox>
              </v:shape>
            </w:pict>
          </mc:Fallback>
        </mc:AlternateContent>
      </w:r>
      <w:r>
        <w:rPr>
          <w:noProof/>
          <w:lang w:eastAsia="it-IT"/>
        </w:rPr>
        <w:drawing>
          <wp:inline distT="0" distB="0" distL="0" distR="0" wp14:anchorId="7D8D7E45" wp14:editId="38320B36">
            <wp:extent cx="6645910" cy="758906"/>
            <wp:effectExtent l="0" t="0" r="2540" b="3175"/>
            <wp:docPr id="3074" name="Immagine 16" descr="testata_origi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Immagine 16" descr="testata_originale.jp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5910" cy="758906"/>
                    </a:xfrm>
                    <a:prstGeom prst="rect">
                      <a:avLst/>
                    </a:prstGeom>
                    <a:noFill/>
                    <a:ln>
                      <a:noFill/>
                    </a:ln>
                    <a:extLst/>
                  </pic:spPr>
                </pic:pic>
              </a:graphicData>
            </a:graphic>
          </wp:inline>
        </w:drawing>
      </w:r>
    </w:p>
    <w:p w:rsidR="0079620D" w:rsidRDefault="00975ED2">
      <w:pPr>
        <w:rPr>
          <w:noProof/>
          <w:lang w:eastAsia="it-IT"/>
        </w:rPr>
      </w:pPr>
      <w:r>
        <w:rPr>
          <w:noProof/>
          <w:lang w:eastAsia="it-IT"/>
        </w:rPr>
        <w:drawing>
          <wp:inline distT="0" distB="0" distL="0" distR="0" wp14:anchorId="775AECC8" wp14:editId="763AB65B">
            <wp:extent cx="814388" cy="782327"/>
            <wp:effectExtent l="0" t="0" r="508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1294" cy="836993"/>
                    </a:xfrm>
                    <a:prstGeom prst="rect">
                      <a:avLst/>
                    </a:prstGeom>
                    <a:solidFill>
                      <a:srgbClr val="FFFFFF"/>
                    </a:solidFill>
                    <a:ln>
                      <a:noFill/>
                    </a:ln>
                  </pic:spPr>
                </pic:pic>
              </a:graphicData>
            </a:graphic>
          </wp:inline>
        </w:drawing>
      </w:r>
      <w:r>
        <w:rPr>
          <w:noProof/>
          <w:lang w:eastAsia="it-IT"/>
        </w:rPr>
        <w:t xml:space="preserve">                                                                                                                                                            </w:t>
      </w:r>
      <w:r>
        <w:rPr>
          <w:noProof/>
          <w:lang w:eastAsia="it-IT"/>
        </w:rPr>
        <w:drawing>
          <wp:inline distT="0" distB="0" distL="0" distR="0" wp14:anchorId="78858B41" wp14:editId="363C36D2">
            <wp:extent cx="896202" cy="775435"/>
            <wp:effectExtent l="0" t="0" r="0" b="571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6018" cy="827191"/>
                    </a:xfrm>
                    <a:prstGeom prst="rect">
                      <a:avLst/>
                    </a:prstGeom>
                    <a:solidFill>
                      <a:srgbClr val="FFFFFF"/>
                    </a:solidFill>
                    <a:ln>
                      <a:noFill/>
                    </a:ln>
                  </pic:spPr>
                </pic:pic>
              </a:graphicData>
            </a:graphic>
          </wp:inline>
        </w:drawing>
      </w:r>
      <w:r>
        <w:rPr>
          <w:noProof/>
          <w:lang w:eastAsia="it-IT"/>
        </w:rPr>
        <w:t xml:space="preserve">                                                                                                                                                              </w:t>
      </w:r>
    </w:p>
    <w:p w:rsidR="00852C9E" w:rsidRDefault="0079620D">
      <w:pPr>
        <w:rPr>
          <w:noProof/>
          <w:sz w:val="16"/>
          <w:szCs w:val="16"/>
          <w:lang w:eastAsia="it-IT"/>
        </w:rPr>
      </w:pPr>
      <w:r w:rsidRPr="00852C9E">
        <w:rPr>
          <w:noProof/>
          <w:sz w:val="16"/>
          <w:szCs w:val="16"/>
          <w:lang w:eastAsia="it-IT"/>
        </w:rPr>
        <w:t xml:space="preserve">                                                                                            </w:t>
      </w:r>
    </w:p>
    <w:p w:rsidR="006C06B4" w:rsidRDefault="006C06B4">
      <w:pPr>
        <w:rPr>
          <w:noProof/>
          <w:sz w:val="16"/>
          <w:szCs w:val="16"/>
          <w:lang w:eastAsia="it-IT"/>
        </w:rPr>
      </w:pPr>
    </w:p>
    <w:p w:rsidR="00EE733E" w:rsidRDefault="000A1DF5" w:rsidP="00FA22DD">
      <w:pPr>
        <w:jc w:val="center"/>
        <w:rPr>
          <w:noProof/>
          <w:sz w:val="16"/>
          <w:szCs w:val="16"/>
          <w:lang w:eastAsia="it-IT"/>
        </w:rPr>
      </w:pPr>
      <w:r w:rsidRPr="006C06B4">
        <w:rPr>
          <w:noProof/>
          <w:sz w:val="16"/>
          <w:szCs w:val="16"/>
          <w:lang w:eastAsia="it-IT"/>
        </w:rPr>
        <w:drawing>
          <wp:inline distT="0" distB="0" distL="0" distR="0" wp14:anchorId="79E4ABC5" wp14:editId="549EAFEF">
            <wp:extent cx="6330951" cy="4748213"/>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113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40624" cy="4755467"/>
                    </a:xfrm>
                    <a:prstGeom prst="rect">
                      <a:avLst/>
                    </a:prstGeom>
                  </pic:spPr>
                </pic:pic>
              </a:graphicData>
            </a:graphic>
          </wp:inline>
        </w:drawing>
      </w:r>
    </w:p>
    <w:p w:rsidR="00FA22DD" w:rsidRPr="00FA22DD" w:rsidRDefault="00FA22DD" w:rsidP="00FA22DD">
      <w:pPr>
        <w:jc w:val="center"/>
        <w:rPr>
          <w:noProof/>
          <w:sz w:val="16"/>
          <w:szCs w:val="16"/>
          <w:lang w:eastAsia="it-IT"/>
        </w:rPr>
      </w:pPr>
    </w:p>
    <w:p w:rsidR="00FA22DD" w:rsidRPr="00FA22DD" w:rsidRDefault="00FA22DD" w:rsidP="00AF7577">
      <w:pPr>
        <w:rPr>
          <w:sz w:val="16"/>
          <w:szCs w:val="16"/>
        </w:rPr>
        <w:sectPr w:rsidR="00FA22DD" w:rsidRPr="00FA22DD" w:rsidSect="0079620D">
          <w:pgSz w:w="11906" w:h="16838"/>
          <w:pgMar w:top="720" w:right="720" w:bottom="720" w:left="720" w:header="708" w:footer="708" w:gutter="0"/>
          <w:cols w:space="708"/>
          <w:docGrid w:linePitch="360"/>
        </w:sectPr>
      </w:pPr>
    </w:p>
    <w:tbl>
      <w:tblPr>
        <w:tblStyle w:val="Grigliatabella"/>
        <w:tblW w:w="0" w:type="auto"/>
        <w:tblLook w:val="04A0" w:firstRow="1" w:lastRow="0" w:firstColumn="1" w:lastColumn="0" w:noHBand="0" w:noVBand="1"/>
      </w:tblPr>
      <w:tblGrid>
        <w:gridCol w:w="6840"/>
        <w:gridCol w:w="3616"/>
      </w:tblGrid>
      <w:tr w:rsidR="00852C9E" w:rsidRPr="00852C9E" w:rsidTr="00FA22DD">
        <w:trPr>
          <w:trHeight w:val="322"/>
        </w:trPr>
        <w:tc>
          <w:tcPr>
            <w:tcW w:w="6840" w:type="dxa"/>
            <w:vMerge w:val="restart"/>
            <w:tcBorders>
              <w:top w:val="nil"/>
              <w:left w:val="nil"/>
              <w:bottom w:val="nil"/>
              <w:right w:val="nil"/>
            </w:tcBorders>
            <w:shd w:val="clear" w:color="auto" w:fill="BDD6EE" w:themeFill="accent1" w:themeFillTint="66"/>
          </w:tcPr>
          <w:p w:rsidR="00852C9E" w:rsidRPr="00852C9E" w:rsidRDefault="00852C9E" w:rsidP="006B2292">
            <w:pPr>
              <w:rPr>
                <w:b/>
                <w:sz w:val="24"/>
                <w:szCs w:val="24"/>
              </w:rPr>
            </w:pPr>
            <w:proofErr w:type="gramStart"/>
            <w:r w:rsidRPr="00852C9E">
              <w:rPr>
                <w:b/>
                <w:color w:val="FF0000"/>
                <w:sz w:val="24"/>
                <w:szCs w:val="24"/>
              </w:rPr>
              <w:t>Partenza:</w:t>
            </w:r>
            <w:r w:rsidRPr="00852C9E">
              <w:rPr>
                <w:b/>
                <w:sz w:val="24"/>
                <w:szCs w:val="24"/>
              </w:rPr>
              <w:t xml:space="preserve">   </w:t>
            </w:r>
            <w:proofErr w:type="gramEnd"/>
            <w:r w:rsidRPr="00852C9E">
              <w:rPr>
                <w:b/>
                <w:sz w:val="24"/>
                <w:szCs w:val="24"/>
              </w:rPr>
              <w:t xml:space="preserve">             </w:t>
            </w:r>
            <w:r w:rsidR="002F2538">
              <w:rPr>
                <w:b/>
                <w:sz w:val="24"/>
                <w:szCs w:val="24"/>
              </w:rPr>
              <w:t xml:space="preserve">   </w:t>
            </w:r>
            <w:r w:rsidRPr="00852C9E">
              <w:rPr>
                <w:b/>
                <w:sz w:val="24"/>
                <w:szCs w:val="24"/>
              </w:rPr>
              <w:t xml:space="preserve">ore </w:t>
            </w:r>
            <w:r w:rsidR="00CF5CFF">
              <w:rPr>
                <w:b/>
                <w:sz w:val="24"/>
                <w:szCs w:val="24"/>
              </w:rPr>
              <w:t>7</w:t>
            </w:r>
            <w:r w:rsidRPr="00852C9E">
              <w:rPr>
                <w:b/>
                <w:sz w:val="24"/>
                <w:szCs w:val="24"/>
              </w:rPr>
              <w:t>:00 piazzale Eurospar San Daniele</w:t>
            </w:r>
            <w:r w:rsidR="002F2538">
              <w:rPr>
                <w:b/>
                <w:sz w:val="24"/>
                <w:szCs w:val="24"/>
              </w:rPr>
              <w:t xml:space="preserve">        </w:t>
            </w:r>
            <w:r w:rsidRPr="00852C9E">
              <w:rPr>
                <w:b/>
                <w:sz w:val="24"/>
                <w:szCs w:val="24"/>
              </w:rPr>
              <w:t xml:space="preserve"> </w:t>
            </w:r>
            <w:r w:rsidR="002F2538" w:rsidRPr="00852C9E">
              <w:rPr>
                <w:b/>
                <w:color w:val="FF0000"/>
                <w:sz w:val="24"/>
                <w:szCs w:val="24"/>
              </w:rPr>
              <w:t xml:space="preserve">Grado di difficoltà: </w:t>
            </w:r>
            <w:r w:rsidR="002F2538">
              <w:rPr>
                <w:b/>
                <w:color w:val="FF0000"/>
                <w:sz w:val="24"/>
                <w:szCs w:val="24"/>
              </w:rPr>
              <w:t xml:space="preserve"> </w:t>
            </w:r>
            <w:r w:rsidR="002F2538">
              <w:rPr>
                <w:b/>
                <w:sz w:val="24"/>
                <w:szCs w:val="24"/>
              </w:rPr>
              <w:t>E</w:t>
            </w:r>
          </w:p>
        </w:tc>
        <w:tc>
          <w:tcPr>
            <w:tcW w:w="3616" w:type="dxa"/>
            <w:tcBorders>
              <w:top w:val="nil"/>
              <w:left w:val="nil"/>
              <w:bottom w:val="nil"/>
              <w:right w:val="nil"/>
            </w:tcBorders>
            <w:shd w:val="clear" w:color="auto" w:fill="BDD6EE" w:themeFill="accent1" w:themeFillTint="66"/>
          </w:tcPr>
          <w:p w:rsidR="00852C9E" w:rsidRPr="00852C9E" w:rsidRDefault="00852C9E" w:rsidP="00AF7577">
            <w:pPr>
              <w:rPr>
                <w:b/>
                <w:sz w:val="24"/>
                <w:szCs w:val="24"/>
              </w:rPr>
            </w:pPr>
            <w:r w:rsidRPr="00852C9E">
              <w:rPr>
                <w:b/>
                <w:color w:val="FF0000"/>
                <w:sz w:val="24"/>
                <w:szCs w:val="24"/>
              </w:rPr>
              <w:t xml:space="preserve">Contributo carburante: </w:t>
            </w:r>
            <w:r w:rsidR="00CF5CFF">
              <w:rPr>
                <w:b/>
                <w:bCs/>
                <w:sz w:val="24"/>
                <w:szCs w:val="24"/>
              </w:rPr>
              <w:t>€ 8</w:t>
            </w:r>
          </w:p>
        </w:tc>
      </w:tr>
      <w:tr w:rsidR="00852C9E" w:rsidRPr="00852C9E" w:rsidTr="00FA22DD">
        <w:trPr>
          <w:trHeight w:val="263"/>
        </w:trPr>
        <w:tc>
          <w:tcPr>
            <w:tcW w:w="6840" w:type="dxa"/>
            <w:vMerge/>
            <w:tcBorders>
              <w:top w:val="nil"/>
              <w:left w:val="nil"/>
              <w:bottom w:val="nil"/>
              <w:right w:val="nil"/>
            </w:tcBorders>
            <w:shd w:val="clear" w:color="auto" w:fill="BDD6EE" w:themeFill="accent1" w:themeFillTint="66"/>
          </w:tcPr>
          <w:p w:rsidR="00852C9E" w:rsidRPr="00852C9E" w:rsidRDefault="00852C9E" w:rsidP="00AF7577">
            <w:pPr>
              <w:rPr>
                <w:b/>
                <w:color w:val="FF0000"/>
                <w:sz w:val="24"/>
                <w:szCs w:val="24"/>
              </w:rPr>
            </w:pPr>
          </w:p>
        </w:tc>
        <w:tc>
          <w:tcPr>
            <w:tcW w:w="3616" w:type="dxa"/>
            <w:tcBorders>
              <w:top w:val="nil"/>
              <w:left w:val="nil"/>
              <w:bottom w:val="nil"/>
              <w:right w:val="nil"/>
            </w:tcBorders>
            <w:shd w:val="clear" w:color="auto" w:fill="BDD6EE" w:themeFill="accent1" w:themeFillTint="66"/>
          </w:tcPr>
          <w:p w:rsidR="00852C9E" w:rsidRPr="00852C9E" w:rsidRDefault="00852C9E" w:rsidP="00AF7577">
            <w:pPr>
              <w:rPr>
                <w:b/>
                <w:color w:val="FF0000"/>
                <w:sz w:val="24"/>
                <w:szCs w:val="24"/>
              </w:rPr>
            </w:pPr>
          </w:p>
        </w:tc>
      </w:tr>
      <w:tr w:rsidR="00EE733E" w:rsidRPr="00852C9E" w:rsidTr="00FA22DD">
        <w:tc>
          <w:tcPr>
            <w:tcW w:w="6840" w:type="dxa"/>
            <w:tcBorders>
              <w:top w:val="nil"/>
              <w:left w:val="nil"/>
              <w:bottom w:val="nil"/>
              <w:right w:val="nil"/>
            </w:tcBorders>
            <w:shd w:val="clear" w:color="auto" w:fill="BDD6EE" w:themeFill="accent1" w:themeFillTint="66"/>
          </w:tcPr>
          <w:p w:rsidR="00EE733E" w:rsidRPr="00852C9E" w:rsidRDefault="00852C9E" w:rsidP="00AF7577">
            <w:pPr>
              <w:rPr>
                <w:b/>
                <w:sz w:val="24"/>
                <w:szCs w:val="24"/>
              </w:rPr>
            </w:pPr>
            <w:r w:rsidRPr="00852C9E">
              <w:rPr>
                <w:b/>
                <w:color w:val="FF0000"/>
                <w:sz w:val="24"/>
                <w:szCs w:val="24"/>
              </w:rPr>
              <w:t>Cartografia</w:t>
            </w:r>
            <w:r w:rsidR="002D5889" w:rsidRPr="00852C9E">
              <w:rPr>
                <w:b/>
                <w:color w:val="FF0000"/>
                <w:sz w:val="24"/>
                <w:szCs w:val="24"/>
              </w:rPr>
              <w:t>:</w:t>
            </w:r>
            <w:r w:rsidR="002D5889" w:rsidRPr="00852C9E">
              <w:rPr>
                <w:b/>
                <w:sz w:val="24"/>
                <w:szCs w:val="24"/>
              </w:rPr>
              <w:t xml:space="preserve"> </w:t>
            </w:r>
            <w:r w:rsidRPr="00852C9E">
              <w:rPr>
                <w:b/>
                <w:sz w:val="24"/>
                <w:szCs w:val="24"/>
              </w:rPr>
              <w:t xml:space="preserve">          </w:t>
            </w:r>
            <w:r w:rsidR="002F2538">
              <w:rPr>
                <w:b/>
                <w:sz w:val="24"/>
                <w:szCs w:val="24"/>
              </w:rPr>
              <w:t xml:space="preserve">   </w:t>
            </w:r>
            <w:r w:rsidR="00CE4366">
              <w:rPr>
                <w:b/>
                <w:sz w:val="24"/>
                <w:szCs w:val="24"/>
              </w:rPr>
              <w:t>Tabacco n° 2</w:t>
            </w:r>
            <w:r w:rsidR="002D5889" w:rsidRPr="00852C9E">
              <w:rPr>
                <w:b/>
                <w:sz w:val="24"/>
                <w:szCs w:val="24"/>
              </w:rPr>
              <w:t>8</w:t>
            </w:r>
          </w:p>
        </w:tc>
        <w:tc>
          <w:tcPr>
            <w:tcW w:w="3616" w:type="dxa"/>
            <w:tcBorders>
              <w:top w:val="nil"/>
              <w:left w:val="nil"/>
              <w:bottom w:val="nil"/>
              <w:right w:val="nil"/>
            </w:tcBorders>
            <w:shd w:val="clear" w:color="auto" w:fill="BDD6EE" w:themeFill="accent1" w:themeFillTint="66"/>
          </w:tcPr>
          <w:p w:rsidR="00EE733E" w:rsidRPr="00852C9E" w:rsidRDefault="00EE733E" w:rsidP="00AF7577">
            <w:pPr>
              <w:rPr>
                <w:b/>
                <w:sz w:val="24"/>
                <w:szCs w:val="24"/>
              </w:rPr>
            </w:pPr>
          </w:p>
        </w:tc>
      </w:tr>
      <w:tr w:rsidR="002D5889" w:rsidRPr="00852C9E" w:rsidTr="00FA22DD">
        <w:tc>
          <w:tcPr>
            <w:tcW w:w="10456" w:type="dxa"/>
            <w:gridSpan w:val="2"/>
            <w:tcBorders>
              <w:top w:val="nil"/>
              <w:left w:val="nil"/>
              <w:bottom w:val="nil"/>
              <w:right w:val="nil"/>
            </w:tcBorders>
            <w:shd w:val="clear" w:color="auto" w:fill="BDD6EE" w:themeFill="accent1" w:themeFillTint="66"/>
          </w:tcPr>
          <w:p w:rsidR="002D5889" w:rsidRPr="00852C9E" w:rsidRDefault="002D5889" w:rsidP="006B47F4">
            <w:pPr>
              <w:rPr>
                <w:b/>
                <w:sz w:val="24"/>
                <w:szCs w:val="24"/>
              </w:rPr>
            </w:pPr>
            <w:r w:rsidRPr="00852C9E">
              <w:rPr>
                <w:b/>
                <w:color w:val="FF0000"/>
                <w:sz w:val="24"/>
                <w:szCs w:val="24"/>
              </w:rPr>
              <w:t>Attrezzatura:</w:t>
            </w:r>
            <w:r w:rsidRPr="00852C9E">
              <w:rPr>
                <w:b/>
                <w:sz w:val="24"/>
                <w:szCs w:val="24"/>
              </w:rPr>
              <w:t xml:space="preserve"> </w:t>
            </w:r>
            <w:r w:rsidR="00852C9E" w:rsidRPr="00852C9E">
              <w:rPr>
                <w:b/>
                <w:sz w:val="24"/>
                <w:szCs w:val="24"/>
              </w:rPr>
              <w:t xml:space="preserve">        </w:t>
            </w:r>
            <w:r w:rsidR="002F2538">
              <w:rPr>
                <w:b/>
                <w:sz w:val="24"/>
                <w:szCs w:val="24"/>
              </w:rPr>
              <w:t xml:space="preserve">   </w:t>
            </w:r>
            <w:r w:rsidRPr="00852C9E">
              <w:rPr>
                <w:b/>
                <w:sz w:val="24"/>
                <w:szCs w:val="24"/>
              </w:rPr>
              <w:t xml:space="preserve">da escursionismo </w:t>
            </w:r>
          </w:p>
        </w:tc>
      </w:tr>
      <w:tr w:rsidR="002D5889" w:rsidRPr="00852C9E" w:rsidTr="00FA22DD">
        <w:tc>
          <w:tcPr>
            <w:tcW w:w="10456" w:type="dxa"/>
            <w:gridSpan w:val="2"/>
            <w:tcBorders>
              <w:top w:val="nil"/>
              <w:left w:val="nil"/>
              <w:bottom w:val="nil"/>
              <w:right w:val="nil"/>
            </w:tcBorders>
            <w:shd w:val="clear" w:color="auto" w:fill="BDD6EE" w:themeFill="accent1" w:themeFillTint="66"/>
          </w:tcPr>
          <w:p w:rsidR="002D5889" w:rsidRPr="00852C9E" w:rsidRDefault="002D5889" w:rsidP="002D5889">
            <w:pPr>
              <w:jc w:val="both"/>
              <w:rPr>
                <w:b/>
                <w:bCs/>
                <w:sz w:val="24"/>
                <w:szCs w:val="24"/>
              </w:rPr>
            </w:pPr>
            <w:r w:rsidRPr="00852C9E">
              <w:rPr>
                <w:b/>
                <w:color w:val="FF0000"/>
                <w:sz w:val="24"/>
                <w:szCs w:val="24"/>
              </w:rPr>
              <w:t>Dislivelli e tempi:</w:t>
            </w:r>
            <w:r w:rsidR="00852C9E" w:rsidRPr="00852C9E">
              <w:rPr>
                <w:b/>
                <w:color w:val="FF0000"/>
                <w:sz w:val="24"/>
                <w:szCs w:val="24"/>
              </w:rPr>
              <w:t xml:space="preserve"> </w:t>
            </w:r>
            <w:r w:rsidRPr="00852C9E">
              <w:rPr>
                <w:b/>
                <w:color w:val="FF0000"/>
                <w:sz w:val="24"/>
                <w:szCs w:val="24"/>
              </w:rPr>
              <w:t xml:space="preserve"> </w:t>
            </w:r>
            <w:r w:rsidR="002F2538">
              <w:rPr>
                <w:b/>
                <w:color w:val="FF0000"/>
                <w:sz w:val="24"/>
                <w:szCs w:val="24"/>
              </w:rPr>
              <w:t xml:space="preserve">   </w:t>
            </w:r>
            <w:r w:rsidRPr="00852C9E">
              <w:rPr>
                <w:rFonts w:ascii="Symbol" w:hAnsi="Symbol" w:cs="Symbol"/>
                <w:b/>
                <w:bCs/>
                <w:sz w:val="24"/>
                <w:szCs w:val="24"/>
              </w:rPr>
              <w:t></w:t>
            </w:r>
            <w:r w:rsidR="006B47F4">
              <w:rPr>
                <w:b/>
                <w:sz w:val="24"/>
                <w:szCs w:val="24"/>
              </w:rPr>
              <w:t xml:space="preserve"> </w:t>
            </w:r>
            <w:r w:rsidR="00CF5CFF">
              <w:rPr>
                <w:b/>
                <w:sz w:val="24"/>
                <w:szCs w:val="24"/>
              </w:rPr>
              <w:t>73</w:t>
            </w:r>
            <w:r w:rsidRPr="00852C9E">
              <w:rPr>
                <w:b/>
                <w:sz w:val="24"/>
                <w:szCs w:val="24"/>
              </w:rPr>
              <w:t>0</w:t>
            </w:r>
            <w:r w:rsidR="006B47F4">
              <w:rPr>
                <w:b/>
                <w:bCs/>
                <w:sz w:val="24"/>
                <w:szCs w:val="24"/>
              </w:rPr>
              <w:t xml:space="preserve"> m ore </w:t>
            </w:r>
            <w:r w:rsidR="00CF5CFF">
              <w:rPr>
                <w:b/>
                <w:bCs/>
                <w:sz w:val="24"/>
                <w:szCs w:val="24"/>
              </w:rPr>
              <w:t>2</w:t>
            </w:r>
            <w:r w:rsidRPr="00852C9E">
              <w:rPr>
                <w:b/>
                <w:bCs/>
                <w:sz w:val="24"/>
                <w:szCs w:val="24"/>
              </w:rPr>
              <w:t>,</w:t>
            </w:r>
            <w:r w:rsidR="00CF5CFF">
              <w:rPr>
                <w:b/>
                <w:bCs/>
                <w:sz w:val="24"/>
                <w:szCs w:val="24"/>
              </w:rPr>
              <w:t>3</w:t>
            </w:r>
            <w:r w:rsidRPr="00852C9E">
              <w:rPr>
                <w:b/>
                <w:bCs/>
                <w:sz w:val="24"/>
                <w:szCs w:val="24"/>
              </w:rPr>
              <w:t>0</w:t>
            </w:r>
          </w:p>
          <w:p w:rsidR="002D5889" w:rsidRPr="00852C9E" w:rsidRDefault="002D5889" w:rsidP="00CF5CFF">
            <w:pPr>
              <w:ind w:left="1416"/>
              <w:jc w:val="both"/>
              <w:rPr>
                <w:b/>
                <w:bCs/>
                <w:sz w:val="24"/>
                <w:szCs w:val="24"/>
              </w:rPr>
            </w:pPr>
            <w:r w:rsidRPr="00852C9E">
              <w:rPr>
                <w:rFonts w:ascii="Symbol" w:hAnsi="Symbol" w:cs="Symbol"/>
                <w:b/>
                <w:bCs/>
                <w:sz w:val="24"/>
                <w:szCs w:val="24"/>
              </w:rPr>
              <w:t></w:t>
            </w:r>
            <w:r w:rsidRPr="00852C9E">
              <w:rPr>
                <w:rFonts w:ascii="Symbol" w:hAnsi="Symbol" w:cs="Symbol"/>
                <w:b/>
                <w:bCs/>
                <w:sz w:val="24"/>
                <w:szCs w:val="24"/>
              </w:rPr>
              <w:t></w:t>
            </w:r>
            <w:r w:rsidRPr="00852C9E">
              <w:rPr>
                <w:rFonts w:ascii="Symbol" w:hAnsi="Symbol" w:cs="Symbol"/>
                <w:b/>
                <w:bCs/>
                <w:sz w:val="24"/>
                <w:szCs w:val="24"/>
              </w:rPr>
              <w:t></w:t>
            </w:r>
            <w:r w:rsidR="00852C9E" w:rsidRPr="00852C9E">
              <w:rPr>
                <w:rFonts w:ascii="Symbol" w:hAnsi="Symbol" w:cs="Symbol"/>
                <w:b/>
                <w:bCs/>
                <w:sz w:val="24"/>
                <w:szCs w:val="24"/>
              </w:rPr>
              <w:t></w:t>
            </w:r>
            <w:r w:rsidR="00852C9E" w:rsidRPr="00852C9E">
              <w:rPr>
                <w:rFonts w:ascii="Symbol" w:hAnsi="Symbol" w:cs="Symbol"/>
                <w:b/>
                <w:bCs/>
                <w:sz w:val="24"/>
                <w:szCs w:val="24"/>
              </w:rPr>
              <w:t></w:t>
            </w:r>
            <w:r w:rsidR="00852C9E" w:rsidRPr="00852C9E">
              <w:rPr>
                <w:rFonts w:ascii="Symbol" w:hAnsi="Symbol" w:cs="Symbol"/>
                <w:b/>
                <w:bCs/>
                <w:sz w:val="24"/>
                <w:szCs w:val="24"/>
              </w:rPr>
              <w:t></w:t>
            </w:r>
            <w:r w:rsidR="00852C9E" w:rsidRPr="00852C9E">
              <w:rPr>
                <w:rFonts w:ascii="Symbol" w:hAnsi="Symbol" w:cs="Symbol"/>
                <w:b/>
                <w:bCs/>
                <w:sz w:val="24"/>
                <w:szCs w:val="24"/>
              </w:rPr>
              <w:t></w:t>
            </w:r>
            <w:r w:rsidR="002F2538">
              <w:rPr>
                <w:rFonts w:ascii="Symbol" w:hAnsi="Symbol" w:cs="Symbol"/>
                <w:b/>
                <w:bCs/>
                <w:sz w:val="24"/>
                <w:szCs w:val="24"/>
              </w:rPr>
              <w:t></w:t>
            </w:r>
            <w:r w:rsidR="002F2538">
              <w:rPr>
                <w:rFonts w:ascii="Symbol" w:hAnsi="Symbol" w:cs="Symbol"/>
                <w:b/>
                <w:bCs/>
                <w:sz w:val="24"/>
                <w:szCs w:val="24"/>
              </w:rPr>
              <w:t></w:t>
            </w:r>
            <w:r w:rsidR="002F2538">
              <w:rPr>
                <w:rFonts w:ascii="Symbol" w:hAnsi="Symbol" w:cs="Symbol"/>
                <w:b/>
                <w:bCs/>
                <w:sz w:val="24"/>
                <w:szCs w:val="24"/>
              </w:rPr>
              <w:t></w:t>
            </w:r>
            <w:r w:rsidRPr="00852C9E">
              <w:rPr>
                <w:rFonts w:ascii="Symbol" w:hAnsi="Symbol" w:cs="Symbol"/>
                <w:b/>
                <w:bCs/>
                <w:sz w:val="24"/>
                <w:szCs w:val="24"/>
              </w:rPr>
              <w:t></w:t>
            </w:r>
            <w:r w:rsidRPr="00852C9E">
              <w:rPr>
                <w:rFonts w:ascii="Symbol" w:hAnsi="Symbol" w:cs="Symbol"/>
                <w:b/>
                <w:bCs/>
                <w:sz w:val="24"/>
                <w:szCs w:val="24"/>
              </w:rPr>
              <w:t></w:t>
            </w:r>
            <w:r w:rsidR="00CF5CFF">
              <w:rPr>
                <w:b/>
                <w:bCs/>
                <w:sz w:val="24"/>
                <w:szCs w:val="24"/>
              </w:rPr>
              <w:t>73</w:t>
            </w:r>
            <w:r w:rsidR="006B47F4">
              <w:rPr>
                <w:b/>
                <w:bCs/>
                <w:sz w:val="24"/>
                <w:szCs w:val="24"/>
              </w:rPr>
              <w:t xml:space="preserve">0 m ore </w:t>
            </w:r>
            <w:r w:rsidR="00CF5CFF">
              <w:rPr>
                <w:b/>
                <w:bCs/>
                <w:sz w:val="24"/>
                <w:szCs w:val="24"/>
              </w:rPr>
              <w:t>3</w:t>
            </w:r>
            <w:r w:rsidR="006B47F4">
              <w:rPr>
                <w:b/>
                <w:bCs/>
                <w:sz w:val="24"/>
                <w:szCs w:val="24"/>
              </w:rPr>
              <w:t>,0</w:t>
            </w:r>
            <w:r w:rsidRPr="00852C9E">
              <w:rPr>
                <w:b/>
                <w:bCs/>
                <w:sz w:val="24"/>
                <w:szCs w:val="24"/>
              </w:rPr>
              <w:t xml:space="preserve">0  </w:t>
            </w:r>
            <w:r w:rsidRPr="00852C9E">
              <w:rPr>
                <w:b/>
                <w:bCs/>
                <w:sz w:val="24"/>
                <w:szCs w:val="24"/>
                <w:u w:val="single"/>
              </w:rPr>
              <w:t>totale</w:t>
            </w:r>
            <w:r w:rsidR="00CF5CFF">
              <w:rPr>
                <w:b/>
                <w:bCs/>
                <w:sz w:val="24"/>
                <w:szCs w:val="24"/>
                <w:u w:val="single"/>
              </w:rPr>
              <w:t xml:space="preserve"> ore 5,3</w:t>
            </w:r>
            <w:r w:rsidRPr="00852C9E">
              <w:rPr>
                <w:b/>
                <w:bCs/>
                <w:sz w:val="24"/>
                <w:szCs w:val="24"/>
                <w:u w:val="single"/>
              </w:rPr>
              <w:t>0</w:t>
            </w:r>
          </w:p>
        </w:tc>
      </w:tr>
      <w:tr w:rsidR="002D5889" w:rsidRPr="00852C9E" w:rsidTr="00FA22DD">
        <w:tc>
          <w:tcPr>
            <w:tcW w:w="10456" w:type="dxa"/>
            <w:gridSpan w:val="2"/>
            <w:tcBorders>
              <w:top w:val="nil"/>
              <w:left w:val="nil"/>
              <w:bottom w:val="nil"/>
              <w:right w:val="nil"/>
            </w:tcBorders>
            <w:shd w:val="clear" w:color="auto" w:fill="BDD6EE" w:themeFill="accent1" w:themeFillTint="66"/>
          </w:tcPr>
          <w:p w:rsidR="002D5889" w:rsidRPr="00852C9E" w:rsidRDefault="002D5889" w:rsidP="002D5889">
            <w:pPr>
              <w:jc w:val="both"/>
              <w:rPr>
                <w:b/>
                <w:bCs/>
                <w:sz w:val="24"/>
                <w:szCs w:val="24"/>
              </w:rPr>
            </w:pPr>
            <w:r w:rsidRPr="00852C9E">
              <w:rPr>
                <w:b/>
                <w:color w:val="FF0000"/>
                <w:sz w:val="24"/>
                <w:szCs w:val="24"/>
              </w:rPr>
              <w:t xml:space="preserve">Coordinatori: </w:t>
            </w:r>
            <w:r w:rsidR="00852C9E" w:rsidRPr="00852C9E">
              <w:rPr>
                <w:b/>
                <w:color w:val="FF0000"/>
                <w:sz w:val="24"/>
                <w:szCs w:val="24"/>
              </w:rPr>
              <w:t xml:space="preserve">        </w:t>
            </w:r>
            <w:r w:rsidR="002F2538">
              <w:rPr>
                <w:b/>
                <w:color w:val="FF0000"/>
                <w:sz w:val="24"/>
                <w:szCs w:val="24"/>
              </w:rPr>
              <w:t xml:space="preserve">   </w:t>
            </w:r>
            <w:r w:rsidR="00CF5CFF">
              <w:rPr>
                <w:b/>
                <w:bCs/>
                <w:sz w:val="24"/>
                <w:szCs w:val="24"/>
              </w:rPr>
              <w:t>Del Pino Gianni</w:t>
            </w:r>
            <w:r w:rsidRPr="00852C9E">
              <w:rPr>
                <w:b/>
                <w:bCs/>
                <w:sz w:val="24"/>
                <w:szCs w:val="24"/>
              </w:rPr>
              <w:t xml:space="preserve">  </w:t>
            </w:r>
            <w:r w:rsidR="00667A64">
              <w:rPr>
                <w:b/>
                <w:bCs/>
                <w:sz w:val="24"/>
                <w:szCs w:val="24"/>
              </w:rPr>
              <w:t xml:space="preserve"> </w:t>
            </w:r>
            <w:r w:rsidR="00CF5CFF">
              <w:rPr>
                <w:b/>
                <w:bCs/>
                <w:sz w:val="24"/>
                <w:szCs w:val="24"/>
              </w:rPr>
              <w:t xml:space="preserve">           </w:t>
            </w:r>
            <w:r w:rsidR="00667A64">
              <w:rPr>
                <w:b/>
                <w:bCs/>
                <w:sz w:val="24"/>
                <w:szCs w:val="24"/>
              </w:rPr>
              <w:t xml:space="preserve">cell. </w:t>
            </w:r>
            <w:r w:rsidR="00CF5CFF">
              <w:rPr>
                <w:b/>
                <w:bCs/>
                <w:sz w:val="24"/>
                <w:szCs w:val="24"/>
              </w:rPr>
              <w:t>3492533821</w:t>
            </w:r>
            <w:r w:rsidRPr="00852C9E">
              <w:rPr>
                <w:b/>
                <w:bCs/>
                <w:sz w:val="24"/>
                <w:szCs w:val="24"/>
              </w:rPr>
              <w:t xml:space="preserve">  </w:t>
            </w:r>
            <w:r w:rsidR="00667A64">
              <w:rPr>
                <w:b/>
                <w:bCs/>
                <w:sz w:val="24"/>
                <w:szCs w:val="24"/>
              </w:rPr>
              <w:t xml:space="preserve"> </w:t>
            </w:r>
          </w:p>
          <w:p w:rsidR="002D5889" w:rsidRPr="00852C9E" w:rsidRDefault="002D5889" w:rsidP="002F2538">
            <w:pPr>
              <w:rPr>
                <w:b/>
                <w:bCs/>
                <w:sz w:val="24"/>
                <w:szCs w:val="24"/>
              </w:rPr>
            </w:pPr>
            <w:r w:rsidRPr="00852C9E">
              <w:rPr>
                <w:b/>
                <w:bCs/>
                <w:sz w:val="24"/>
                <w:szCs w:val="24"/>
              </w:rPr>
              <w:t xml:space="preserve">                       </w:t>
            </w:r>
            <w:r w:rsidR="00852C9E" w:rsidRPr="00852C9E">
              <w:rPr>
                <w:b/>
                <w:bCs/>
                <w:sz w:val="24"/>
                <w:szCs w:val="24"/>
              </w:rPr>
              <w:t xml:space="preserve">           </w:t>
            </w:r>
            <w:r w:rsidR="002F2538">
              <w:rPr>
                <w:b/>
                <w:bCs/>
                <w:sz w:val="24"/>
                <w:szCs w:val="24"/>
              </w:rPr>
              <w:t xml:space="preserve">   </w:t>
            </w:r>
            <w:r w:rsidR="006B47F4">
              <w:rPr>
                <w:b/>
                <w:bCs/>
                <w:sz w:val="24"/>
                <w:szCs w:val="24"/>
              </w:rPr>
              <w:t>Gerometta Romana</w:t>
            </w:r>
            <w:r w:rsidR="00667A64">
              <w:rPr>
                <w:b/>
                <w:bCs/>
                <w:sz w:val="24"/>
                <w:szCs w:val="24"/>
              </w:rPr>
              <w:t xml:space="preserve">  </w:t>
            </w:r>
            <w:r w:rsidR="006B47F4">
              <w:rPr>
                <w:b/>
                <w:bCs/>
                <w:sz w:val="24"/>
                <w:szCs w:val="24"/>
              </w:rPr>
              <w:t xml:space="preserve">   </w:t>
            </w:r>
            <w:r w:rsidR="00667A64">
              <w:rPr>
                <w:b/>
                <w:bCs/>
                <w:sz w:val="24"/>
                <w:szCs w:val="24"/>
              </w:rPr>
              <w:t xml:space="preserve">cell. </w:t>
            </w:r>
            <w:r w:rsidR="002F2538">
              <w:rPr>
                <w:b/>
                <w:bCs/>
                <w:sz w:val="24"/>
                <w:szCs w:val="24"/>
              </w:rPr>
              <w:t>3471332976</w:t>
            </w:r>
            <w:r w:rsidRPr="00852C9E">
              <w:rPr>
                <w:b/>
                <w:bCs/>
                <w:sz w:val="24"/>
                <w:szCs w:val="24"/>
              </w:rPr>
              <w:t xml:space="preserve">   </w:t>
            </w:r>
          </w:p>
        </w:tc>
      </w:tr>
    </w:tbl>
    <w:p w:rsidR="00CD3765" w:rsidRPr="00AF7577" w:rsidRDefault="00CD3765" w:rsidP="00AF7577">
      <w:pPr>
        <w:sectPr w:rsidR="00CD3765" w:rsidRPr="00AF7577" w:rsidSect="00EE733E">
          <w:type w:val="continuous"/>
          <w:pgSz w:w="11906" w:h="16838"/>
          <w:pgMar w:top="720" w:right="720" w:bottom="720" w:left="720" w:header="708" w:footer="708" w:gutter="0"/>
          <w:cols w:space="708"/>
          <w:docGrid w:linePitch="360"/>
        </w:sectPr>
      </w:pPr>
    </w:p>
    <w:p w:rsidR="00852C9E" w:rsidRPr="006F19C6" w:rsidRDefault="00852C9E" w:rsidP="00852C9E">
      <w:pPr>
        <w:autoSpaceDE w:val="0"/>
        <w:autoSpaceDN w:val="0"/>
        <w:adjustRightInd w:val="0"/>
        <w:spacing w:after="0" w:line="240" w:lineRule="auto"/>
        <w:rPr>
          <w:rFonts w:ascii="Arial" w:hAnsi="Arial" w:cs="Arial"/>
          <w:b/>
          <w:bCs/>
          <w:color w:val="1D1B11"/>
          <w:sz w:val="20"/>
          <w:szCs w:val="20"/>
        </w:rPr>
      </w:pPr>
      <w:r w:rsidRPr="006F19C6">
        <w:rPr>
          <w:rFonts w:ascii="Arial" w:hAnsi="Arial" w:cs="Arial"/>
          <w:b/>
          <w:bCs/>
          <w:color w:val="1D1B11"/>
          <w:sz w:val="20"/>
          <w:szCs w:val="20"/>
        </w:rPr>
        <w:t>SOTTOSEZIONE DI SAN DANIELE DEL FRIULI</w:t>
      </w:r>
    </w:p>
    <w:p w:rsidR="00852C9E" w:rsidRPr="00852C9E" w:rsidRDefault="00852C9E" w:rsidP="00852C9E">
      <w:pPr>
        <w:autoSpaceDE w:val="0"/>
        <w:autoSpaceDN w:val="0"/>
        <w:adjustRightInd w:val="0"/>
        <w:spacing w:after="0" w:line="240" w:lineRule="auto"/>
        <w:rPr>
          <w:rFonts w:ascii="Arial" w:hAnsi="Arial" w:cs="Arial"/>
          <w:color w:val="1D1B11"/>
          <w:sz w:val="20"/>
          <w:szCs w:val="20"/>
        </w:rPr>
      </w:pPr>
      <w:r w:rsidRPr="00852C9E">
        <w:rPr>
          <w:rFonts w:ascii="Arial" w:hAnsi="Arial" w:cs="Arial"/>
          <w:color w:val="1D1B11"/>
          <w:sz w:val="20"/>
          <w:szCs w:val="20"/>
        </w:rPr>
        <w:t>Via Udine 4 – San Daniele del Friuli</w:t>
      </w:r>
    </w:p>
    <w:p w:rsidR="00852C9E" w:rsidRPr="00852C9E" w:rsidRDefault="00852C9E" w:rsidP="00852C9E">
      <w:pPr>
        <w:tabs>
          <w:tab w:val="left" w:pos="7403"/>
        </w:tabs>
        <w:autoSpaceDE w:val="0"/>
        <w:autoSpaceDN w:val="0"/>
        <w:adjustRightInd w:val="0"/>
        <w:spacing w:after="0" w:line="240" w:lineRule="auto"/>
        <w:rPr>
          <w:rFonts w:ascii="Arial" w:hAnsi="Arial" w:cs="Arial"/>
          <w:color w:val="1D1B11"/>
          <w:sz w:val="20"/>
          <w:szCs w:val="20"/>
        </w:rPr>
      </w:pPr>
      <w:r w:rsidRPr="00852C9E">
        <w:rPr>
          <w:rFonts w:ascii="Arial" w:hAnsi="Arial" w:cs="Arial"/>
          <w:b/>
          <w:color w:val="1D1B11"/>
          <w:sz w:val="20"/>
          <w:szCs w:val="20"/>
        </w:rPr>
        <w:t>Orario:</w:t>
      </w:r>
      <w:r w:rsidRPr="00852C9E">
        <w:rPr>
          <w:rFonts w:ascii="Arial" w:hAnsi="Arial" w:cs="Arial"/>
          <w:color w:val="1D1B11"/>
          <w:sz w:val="20"/>
          <w:szCs w:val="20"/>
        </w:rPr>
        <w:t xml:space="preserve"> giovedì 20:45-22:30</w:t>
      </w:r>
      <w:r w:rsidRPr="00852C9E">
        <w:rPr>
          <w:rFonts w:ascii="Arial" w:hAnsi="Arial" w:cs="Arial"/>
          <w:color w:val="1D1B11"/>
          <w:sz w:val="20"/>
          <w:szCs w:val="20"/>
        </w:rPr>
        <w:tab/>
      </w:r>
    </w:p>
    <w:p w:rsidR="006B2292" w:rsidRPr="00CF5CFF" w:rsidRDefault="00852C9E" w:rsidP="00CF5CFF">
      <w:pPr>
        <w:autoSpaceDE w:val="0"/>
        <w:autoSpaceDN w:val="0"/>
        <w:adjustRightInd w:val="0"/>
        <w:spacing w:after="0" w:line="240" w:lineRule="auto"/>
        <w:rPr>
          <w:rFonts w:ascii="Arial" w:hAnsi="Arial" w:cs="Arial"/>
          <w:color w:val="1D1B11"/>
          <w:sz w:val="20"/>
          <w:szCs w:val="20"/>
        </w:rPr>
      </w:pPr>
      <w:r w:rsidRPr="00852C9E">
        <w:rPr>
          <w:rFonts w:ascii="Arial" w:hAnsi="Arial" w:cs="Arial"/>
          <w:b/>
          <w:color w:val="1D1B11"/>
          <w:sz w:val="20"/>
          <w:szCs w:val="20"/>
        </w:rPr>
        <w:t>tel.</w:t>
      </w:r>
      <w:r w:rsidRPr="00852C9E">
        <w:rPr>
          <w:rFonts w:ascii="Arial" w:hAnsi="Arial" w:cs="Arial"/>
          <w:color w:val="1D1B11"/>
          <w:sz w:val="20"/>
          <w:szCs w:val="20"/>
        </w:rPr>
        <w:t xml:space="preserve"> 3311378947</w:t>
      </w:r>
      <w:r>
        <w:rPr>
          <w:rFonts w:ascii="Arial" w:hAnsi="Arial" w:cs="Arial"/>
          <w:color w:val="1D1B11"/>
          <w:sz w:val="20"/>
          <w:szCs w:val="20"/>
        </w:rPr>
        <w:t xml:space="preserve">    </w:t>
      </w:r>
      <w:r w:rsidRPr="00852C9E">
        <w:rPr>
          <w:rFonts w:ascii="Arial" w:hAnsi="Arial" w:cs="Arial"/>
          <w:b/>
          <w:bCs/>
          <w:color w:val="1D1B11"/>
          <w:sz w:val="20"/>
          <w:szCs w:val="20"/>
        </w:rPr>
        <w:t xml:space="preserve">posta: </w:t>
      </w:r>
      <w:hyperlink r:id="rId10" w:history="1">
        <w:r w:rsidRPr="00852C9E">
          <w:rPr>
            <w:rStyle w:val="Collegamentoipertestuale"/>
            <w:rFonts w:ascii="Arial" w:hAnsi="Arial" w:cs="Arial"/>
            <w:sz w:val="20"/>
            <w:szCs w:val="20"/>
          </w:rPr>
          <w:t>caisandaniele@yahoo.it</w:t>
        </w:r>
      </w:hyperlink>
      <w:r>
        <w:rPr>
          <w:rFonts w:ascii="Arial" w:hAnsi="Arial" w:cs="Arial"/>
          <w:sz w:val="20"/>
          <w:szCs w:val="20"/>
        </w:rPr>
        <w:t xml:space="preserve">    </w:t>
      </w:r>
      <w:r w:rsidRPr="00852C9E">
        <w:rPr>
          <w:rFonts w:ascii="Arial" w:hAnsi="Arial" w:cs="Arial"/>
          <w:b/>
          <w:color w:val="1D1B11"/>
          <w:sz w:val="20"/>
          <w:szCs w:val="20"/>
        </w:rPr>
        <w:t>web:</w:t>
      </w:r>
      <w:r w:rsidRPr="00852C9E">
        <w:rPr>
          <w:rFonts w:ascii="Arial" w:hAnsi="Arial" w:cs="Arial"/>
          <w:color w:val="1D1B11"/>
          <w:sz w:val="20"/>
          <w:szCs w:val="20"/>
        </w:rPr>
        <w:t xml:space="preserve"> </w:t>
      </w:r>
      <w:hyperlink r:id="rId11" w:history="1">
        <w:r w:rsidRPr="00852C9E">
          <w:rPr>
            <w:rStyle w:val="Collegamentoipertestuale"/>
            <w:rFonts w:ascii="Arial" w:hAnsi="Arial" w:cs="Arial"/>
            <w:sz w:val="20"/>
            <w:szCs w:val="20"/>
          </w:rPr>
          <w:t>www.caisandaniele.it</w:t>
        </w:r>
      </w:hyperlink>
      <w:r>
        <w:rPr>
          <w:rFonts w:ascii="Arial" w:hAnsi="Arial" w:cs="Arial"/>
          <w:color w:val="1D1B11"/>
          <w:sz w:val="20"/>
          <w:szCs w:val="20"/>
        </w:rPr>
        <w:t xml:space="preserve">    </w:t>
      </w:r>
      <w:r w:rsidRPr="00852C9E">
        <w:rPr>
          <w:rFonts w:ascii="Arial" w:hAnsi="Arial" w:cs="Arial"/>
          <w:color w:val="1D1B11"/>
          <w:sz w:val="20"/>
          <w:szCs w:val="20"/>
        </w:rPr>
        <w:t xml:space="preserve">(seguici anche su </w:t>
      </w:r>
      <w:r w:rsidRPr="00852C9E">
        <w:rPr>
          <w:rFonts w:ascii="Arial" w:hAnsi="Arial" w:cs="Arial"/>
          <w:b/>
          <w:color w:val="1D1B11"/>
          <w:sz w:val="20"/>
          <w:szCs w:val="20"/>
        </w:rPr>
        <w:t>facebook</w:t>
      </w:r>
      <w:r w:rsidRPr="00852C9E">
        <w:rPr>
          <w:rFonts w:ascii="Arial" w:hAnsi="Arial" w:cs="Arial"/>
          <w:color w:val="1D1B11"/>
          <w:sz w:val="20"/>
          <w:szCs w:val="20"/>
        </w:rPr>
        <w:t>)</w:t>
      </w:r>
    </w:p>
    <w:p w:rsidR="003E62BB" w:rsidRDefault="003E62BB" w:rsidP="003E62BB">
      <w:pPr>
        <w:spacing w:after="0"/>
        <w:rPr>
          <w:b/>
          <w:bCs/>
          <w:sz w:val="24"/>
          <w:szCs w:val="24"/>
        </w:rPr>
      </w:pPr>
      <w:r w:rsidRPr="003E62BB">
        <w:rPr>
          <w:b/>
          <w:bCs/>
          <w:sz w:val="24"/>
          <w:szCs w:val="24"/>
        </w:rPr>
        <w:lastRenderedPageBreak/>
        <w:t>Descrizione sommario del percorso:</w:t>
      </w:r>
    </w:p>
    <w:p w:rsidR="00B528D8" w:rsidRPr="003E62BB" w:rsidRDefault="00B528D8" w:rsidP="003E62BB">
      <w:pPr>
        <w:spacing w:after="0"/>
        <w:rPr>
          <w:sz w:val="24"/>
          <w:szCs w:val="24"/>
        </w:rPr>
      </w:pPr>
    </w:p>
    <w:p w:rsidR="00CF5CFF" w:rsidRPr="00692760" w:rsidRDefault="00CF5CFF" w:rsidP="00CF5CFF">
      <w:pPr>
        <w:widowControl w:val="0"/>
        <w:suppressAutoHyphens/>
        <w:spacing w:after="0" w:line="240" w:lineRule="auto"/>
        <w:rPr>
          <w:rFonts w:eastAsia="SimSun" w:cs="Times New Roman"/>
          <w:bCs/>
          <w:color w:val="4A4A4A"/>
          <w:kern w:val="1"/>
          <w:sz w:val="24"/>
          <w:szCs w:val="24"/>
          <w:lang w:eastAsia="hi-IN" w:bidi="hi-IN"/>
        </w:rPr>
      </w:pPr>
      <w:r w:rsidRPr="00692760">
        <w:rPr>
          <w:rFonts w:eastAsia="SimSun" w:cs="Times New Roman"/>
          <w:color w:val="333333"/>
          <w:kern w:val="1"/>
          <w:sz w:val="24"/>
          <w:szCs w:val="24"/>
          <w:lang w:eastAsia="hi-IN" w:bidi="hi-IN"/>
        </w:rPr>
        <w:t>Da Aviano risalire la panoramica strada che porta alla località turistica di Piancavallo. Giunti presso la grande rotonda si seguono le indicazioni per Area Sauc percorrendo il senso di transito obbligato. L’inizio del sentiero si trova in prossimità del parco giochi, dove una grande scultura in pietra a forma di cuore segna l’inizio del sentiero botanico (m 1260, comodo parcheggio lungo la strada, cartello CAI 992).</w:t>
      </w:r>
    </w:p>
    <w:p w:rsidR="00CF5CFF" w:rsidRPr="00692760" w:rsidRDefault="00CF5CFF" w:rsidP="00CF5CFF">
      <w:pPr>
        <w:widowControl w:val="0"/>
        <w:suppressAutoHyphens/>
        <w:spacing w:after="0" w:line="240" w:lineRule="auto"/>
        <w:jc w:val="both"/>
        <w:rPr>
          <w:rFonts w:eastAsia="SimSun" w:cs="Times New Roman"/>
          <w:kern w:val="1"/>
          <w:sz w:val="24"/>
          <w:szCs w:val="24"/>
          <w:lang w:eastAsia="hi-IN" w:bidi="hi-IN"/>
        </w:rPr>
      </w:pPr>
      <w:r w:rsidRPr="00692760">
        <w:rPr>
          <w:rFonts w:eastAsia="SimSun" w:cs="Times New Roman"/>
          <w:bCs/>
          <w:color w:val="4A4A4A"/>
          <w:kern w:val="1"/>
          <w:sz w:val="24"/>
          <w:szCs w:val="24"/>
          <w:lang w:eastAsia="hi-IN" w:bidi="hi-IN"/>
        </w:rPr>
        <w:t xml:space="preserve">Ci mettiamo subito in cammino attraversando brevemente il percorso botanico per poi procedere sul sentiero delle Carbonaie lungo le pendici del Monte Sauc. Il sentiero immerso nella faggeta è molto bello, portandoci su comodamente fino ai bordi della pista da sci per poi proseguire con dolci saliscendi. </w:t>
      </w:r>
      <w:r w:rsidRPr="00692760">
        <w:rPr>
          <w:rFonts w:eastAsia="SimSun" w:cs="Times New Roman"/>
          <w:color w:val="4A4A4A"/>
          <w:kern w:val="1"/>
          <w:sz w:val="24"/>
          <w:szCs w:val="24"/>
          <w:lang w:eastAsia="hi-IN" w:bidi="hi-IN"/>
        </w:rPr>
        <w:t xml:space="preserve">La faggeta improvvisamente lascia il posto ad una fitta abetaia dove il sentiero sembra scomparire, mentre attraverso uno stretto pertugio si passa al di là. Salendo i verdi tornanti tra i pini, lungo un sentiero ricco di genziane, soldanelle e anemoni, fino ad un panoramico spallone verso la Val Artugna . </w:t>
      </w:r>
      <w:r w:rsidRPr="00692760">
        <w:rPr>
          <w:rFonts w:eastAsia="SimSun" w:cs="Times New Roman"/>
          <w:bCs/>
          <w:color w:val="4A4A4A"/>
          <w:kern w:val="1"/>
          <w:sz w:val="24"/>
          <w:szCs w:val="24"/>
          <w:lang w:eastAsia="hi-IN" w:bidi="hi-IN"/>
        </w:rPr>
        <w:t xml:space="preserve">Riprendiamo il sentiero per il Col Cornier ancora per un tratto in piano in una bella faggeta tra rocce affioranti e saliamo la breve rampa erbosa fiorita d’erica che ci porta a Sella Sauc m1594 dove si puo ammirare i profili del Cimon dei Furlani, di Cima Manera e del Cimon di Palantina. Il sentiero da forcella Sauc in poi è il tratto più bello dell’escursione, in breve si esce dal bosco e il terreno ricco di saliscendi, aggiramenti, vallette si arricchisce di cespugli di erica in fiore, rododendro nano e veri e propri tappeti di crochi. Il sentiero segue la forma della montagna lungo una bella e comoda cresta e in poco tempo siamo sull’antecima e infine sulla cima del Col Cornier m1767 con la sua bella croce. Ampio il panorama dalla cima.                                                                                                                                                                                                                                                                        </w:t>
      </w:r>
    </w:p>
    <w:p w:rsidR="00CF5CFF" w:rsidRPr="00692760" w:rsidRDefault="00CF5CFF" w:rsidP="00CF5CFF">
      <w:pPr>
        <w:widowControl w:val="0"/>
        <w:suppressAutoHyphens/>
        <w:spacing w:after="0" w:line="240" w:lineRule="auto"/>
        <w:jc w:val="both"/>
        <w:rPr>
          <w:rFonts w:eastAsia="SimSun" w:cs="Times New Roman"/>
          <w:kern w:val="1"/>
          <w:sz w:val="24"/>
          <w:szCs w:val="24"/>
          <w:lang w:eastAsia="hi-IN" w:bidi="hi-IN"/>
        </w:rPr>
      </w:pPr>
      <w:r w:rsidRPr="00692760">
        <w:rPr>
          <w:rFonts w:eastAsia="SimSun" w:cs="Times New Roman"/>
          <w:bCs/>
          <w:color w:val="4A4A4A"/>
          <w:kern w:val="1"/>
          <w:sz w:val="24"/>
          <w:szCs w:val="24"/>
          <w:lang w:eastAsia="hi-IN" w:bidi="hi-IN"/>
        </w:rPr>
        <w:t xml:space="preserve">Dalla cima si prosegue scendendo nell’opposto versante dapprima sul crinale poi sfiorando l’orlo di alcuni avvallamenti ed infine su terreno ondulato con lievi saliscendi fino a raggiungere il sentiero che porta a Casera Palantina. Svoltiamo a destra e cominciamo a scendere, e in breve siamo alla Baita Arneri. Proseguiamo in salita lungo il sentiero Gerometta (CAI 993) verso la Val Sughet per chiudere un bellissimo anello. </w:t>
      </w:r>
      <w:r w:rsidRPr="00692760">
        <w:rPr>
          <w:rFonts w:eastAsia="SimSun" w:cs="Times New Roman"/>
          <w:bCs/>
          <w:color w:val="333333"/>
          <w:kern w:val="1"/>
          <w:sz w:val="24"/>
          <w:szCs w:val="24"/>
          <w:lang w:eastAsia="hi-IN" w:bidi="hi-IN"/>
        </w:rPr>
        <w:t xml:space="preserve">C’è una piccola risalita da affrontare ma con questo percorso possiamo allontanarci in fretta dalla zona degli impianti. Imboccato quindi il sentiero si prende quota a tornanti in ambiente decisamente più detritico e caratterizzato da spettacolari fioriture di </w:t>
      </w:r>
      <w:hyperlink r:id="rId12" w:history="1">
        <w:r w:rsidRPr="00692760">
          <w:rPr>
            <w:rFonts w:eastAsia="SimSun" w:cs="Times New Roman"/>
            <w:bCs/>
            <w:color w:val="000000"/>
            <w:kern w:val="1"/>
            <w:sz w:val="24"/>
            <w:szCs w:val="24"/>
            <w:u w:val="single"/>
          </w:rPr>
          <w:t>genziana di Clusius</w:t>
        </w:r>
      </w:hyperlink>
      <w:r w:rsidRPr="00692760">
        <w:rPr>
          <w:rFonts w:eastAsia="SimSun" w:cs="Times New Roman"/>
          <w:bCs/>
          <w:color w:val="333333"/>
          <w:kern w:val="1"/>
          <w:sz w:val="24"/>
          <w:szCs w:val="24"/>
          <w:lang w:eastAsia="hi-IN" w:bidi="hi-IN"/>
        </w:rPr>
        <w:t xml:space="preserve"> e </w:t>
      </w:r>
      <w:hyperlink r:id="rId13" w:history="1">
        <w:r w:rsidRPr="00692760">
          <w:rPr>
            <w:rFonts w:eastAsia="SimSun" w:cs="Times New Roman"/>
            <w:bCs/>
            <w:color w:val="000000"/>
            <w:kern w:val="1"/>
            <w:sz w:val="24"/>
            <w:szCs w:val="24"/>
            <w:u w:val="single"/>
          </w:rPr>
          <w:t>vedovella celeste</w:t>
        </w:r>
      </w:hyperlink>
      <w:r w:rsidRPr="00692760">
        <w:rPr>
          <w:rFonts w:eastAsia="SimSun" w:cs="Times New Roman"/>
          <w:bCs/>
          <w:color w:val="333333"/>
          <w:kern w:val="1"/>
          <w:sz w:val="24"/>
          <w:szCs w:val="24"/>
          <w:lang w:eastAsia="hi-IN" w:bidi="hi-IN"/>
        </w:rPr>
        <w:t xml:space="preserve">. Dopo aver rimontato, il sentiero si orienta decisamente a destra e inizia a traversare in diagonale le pendici del monte Tremol. Con qualche ulteriore svolta si raggiunge il punto più alto della traversata in corrispondenza di un panoramico costone punteggiato dalle fioriture del </w:t>
      </w:r>
      <w:hyperlink r:id="rId14" w:history="1">
        <w:r w:rsidRPr="00692760">
          <w:rPr>
            <w:rFonts w:eastAsia="SimSun" w:cs="Times New Roman"/>
            <w:bCs/>
            <w:color w:val="000000"/>
            <w:kern w:val="1"/>
            <w:sz w:val="24"/>
            <w:szCs w:val="24"/>
            <w:u w:val="single"/>
          </w:rPr>
          <w:t>botton d'oro</w:t>
        </w:r>
      </w:hyperlink>
      <w:r w:rsidRPr="00692760">
        <w:rPr>
          <w:rFonts w:eastAsia="SimSun" w:cs="Times New Roman"/>
          <w:bCs/>
          <w:color w:val="333333"/>
          <w:kern w:val="1"/>
          <w:sz w:val="24"/>
          <w:szCs w:val="24"/>
          <w:lang w:eastAsia="hi-IN" w:bidi="hi-IN"/>
        </w:rPr>
        <w:t xml:space="preserve"> e dell'</w:t>
      </w:r>
      <w:hyperlink r:id="rId15" w:history="1">
        <w:r w:rsidRPr="00692760">
          <w:rPr>
            <w:rFonts w:eastAsia="SimSun" w:cs="Times New Roman"/>
            <w:bCs/>
            <w:color w:val="000000"/>
            <w:kern w:val="1"/>
            <w:sz w:val="24"/>
            <w:szCs w:val="24"/>
            <w:u w:val="single"/>
          </w:rPr>
          <w:t>anemone alpino</w:t>
        </w:r>
      </w:hyperlink>
      <w:r w:rsidRPr="00692760">
        <w:rPr>
          <w:rFonts w:eastAsia="SimSun" w:cs="Times New Roman"/>
          <w:bCs/>
          <w:color w:val="333333"/>
          <w:kern w:val="1"/>
          <w:sz w:val="24"/>
          <w:szCs w:val="24"/>
          <w:lang w:eastAsia="hi-IN" w:bidi="hi-IN"/>
        </w:rPr>
        <w:t>. Ci si affaccia ora sul maestoso circo di vette che contorna la val Sughet verso la quale ci si porta ancora in diagonale. Con una breve contropendenza il sentiero Gerometta si innesta infine sul sentiero CAI n.924 presso un crocifisso. Dal bivio si prende a destra e si prosegue a scendere giungendo all’orlo del grande ripiano poi, con pendenza più decisa, si perde quota rientrando definitivamente nella faggeta. Seguendo le indicazioni si fuoriesce sul grande parcheggio posto all’estremità nord del Piancavallo. Da qui, seguendo la strada principale si rientra velocemente al punto di partenza.</w:t>
      </w:r>
    </w:p>
    <w:p w:rsidR="00E013FF" w:rsidRDefault="00E013FF" w:rsidP="00E73F00">
      <w:pPr>
        <w:jc w:val="both"/>
        <w:rPr>
          <w:b/>
          <w:bCs/>
          <w:color w:val="000000"/>
        </w:rPr>
      </w:pPr>
    </w:p>
    <w:p w:rsidR="00E013FF" w:rsidRDefault="00E013FF" w:rsidP="00E73F00">
      <w:pPr>
        <w:jc w:val="both"/>
        <w:rPr>
          <w:b/>
          <w:bCs/>
          <w:color w:val="000000"/>
        </w:rPr>
      </w:pPr>
    </w:p>
    <w:p w:rsidR="00E013FF" w:rsidRDefault="00E013FF" w:rsidP="00E73F00">
      <w:pPr>
        <w:jc w:val="both"/>
        <w:rPr>
          <w:b/>
          <w:bCs/>
          <w:color w:val="000000"/>
        </w:rPr>
      </w:pPr>
    </w:p>
    <w:p w:rsidR="00E013FF" w:rsidRDefault="00E013FF" w:rsidP="00E73F00">
      <w:pPr>
        <w:jc w:val="both"/>
        <w:rPr>
          <w:b/>
          <w:bCs/>
          <w:color w:val="000000"/>
        </w:rPr>
      </w:pPr>
    </w:p>
    <w:p w:rsidR="00460143" w:rsidRDefault="00460143" w:rsidP="00E73F00">
      <w:pPr>
        <w:jc w:val="both"/>
        <w:rPr>
          <w:b/>
          <w:bCs/>
          <w:color w:val="000000"/>
        </w:rPr>
      </w:pPr>
    </w:p>
    <w:p w:rsidR="00460143" w:rsidRDefault="00460143" w:rsidP="00E73F00">
      <w:pPr>
        <w:jc w:val="both"/>
        <w:rPr>
          <w:b/>
          <w:bCs/>
          <w:color w:val="000000"/>
        </w:rPr>
      </w:pPr>
    </w:p>
    <w:p w:rsidR="00460143" w:rsidRDefault="00460143" w:rsidP="00E73F00">
      <w:pPr>
        <w:jc w:val="both"/>
        <w:rPr>
          <w:b/>
          <w:bCs/>
          <w:color w:val="000000"/>
        </w:rPr>
      </w:pPr>
    </w:p>
    <w:p w:rsidR="00460143" w:rsidRDefault="00460143" w:rsidP="00E73F00">
      <w:pPr>
        <w:jc w:val="both"/>
        <w:rPr>
          <w:b/>
          <w:bCs/>
          <w:color w:val="000000"/>
        </w:rPr>
      </w:pPr>
    </w:p>
    <w:p w:rsidR="00460143" w:rsidRDefault="00460143" w:rsidP="00E73F00">
      <w:pPr>
        <w:jc w:val="both"/>
        <w:rPr>
          <w:b/>
          <w:bCs/>
          <w:color w:val="000000"/>
        </w:rPr>
      </w:pPr>
    </w:p>
    <w:p w:rsidR="00460143" w:rsidRDefault="00460143" w:rsidP="00E73F00">
      <w:pPr>
        <w:jc w:val="both"/>
        <w:rPr>
          <w:b/>
          <w:bCs/>
          <w:color w:val="000000"/>
        </w:rPr>
      </w:pPr>
    </w:p>
    <w:p w:rsidR="00460143" w:rsidRDefault="00460143" w:rsidP="00E73F00">
      <w:pPr>
        <w:jc w:val="both"/>
        <w:rPr>
          <w:b/>
          <w:bCs/>
          <w:color w:val="000000"/>
        </w:rPr>
      </w:pPr>
    </w:p>
    <w:p w:rsidR="00460143" w:rsidRDefault="00460143" w:rsidP="00E73F00">
      <w:pPr>
        <w:jc w:val="both"/>
        <w:rPr>
          <w:b/>
          <w:bCs/>
          <w:color w:val="000000"/>
        </w:rPr>
      </w:pPr>
    </w:p>
    <w:p w:rsidR="00460143" w:rsidRDefault="00460143" w:rsidP="00E73F00">
      <w:pPr>
        <w:jc w:val="both"/>
        <w:rPr>
          <w:b/>
          <w:bCs/>
          <w:color w:val="000000"/>
        </w:rPr>
      </w:pPr>
    </w:p>
    <w:p w:rsidR="00E73F00" w:rsidRDefault="00E73F00" w:rsidP="00E73F00">
      <w:pPr>
        <w:jc w:val="both"/>
        <w:rPr>
          <w:b/>
          <w:bCs/>
          <w:color w:val="000000"/>
        </w:rPr>
      </w:pPr>
      <w:r>
        <w:rPr>
          <w:b/>
          <w:bCs/>
          <w:color w:val="000000"/>
        </w:rPr>
        <w:t>I Referenti dell’escursione possono, in ogni momento, a loro insindacabile giudizio, in considerazione delle condizioni atmosferiche e/o valutazioni tecniche sulla difficoltà del percorso in rapporto alle capacità dei partecipanti:</w:t>
      </w:r>
    </w:p>
    <w:p w:rsidR="00E73F00" w:rsidRDefault="00E73F00" w:rsidP="00E73F00">
      <w:pPr>
        <w:widowControl w:val="0"/>
        <w:numPr>
          <w:ilvl w:val="0"/>
          <w:numId w:val="2"/>
        </w:numPr>
        <w:suppressAutoHyphens/>
        <w:spacing w:after="0" w:line="240" w:lineRule="auto"/>
        <w:jc w:val="both"/>
        <w:rPr>
          <w:b/>
          <w:bCs/>
          <w:color w:val="000000"/>
        </w:rPr>
      </w:pPr>
      <w:r>
        <w:rPr>
          <w:b/>
          <w:bCs/>
          <w:color w:val="000000"/>
        </w:rPr>
        <w:t>Modificare, in tutto o in parte, il percorso ed eventualmente disporre la rinuncia ad intraprendere il percorso stesso.</w:t>
      </w:r>
    </w:p>
    <w:p w:rsidR="00E73F00" w:rsidRDefault="00E73F00" w:rsidP="00E73F00">
      <w:pPr>
        <w:ind w:left="720"/>
        <w:jc w:val="both"/>
        <w:rPr>
          <w:rFonts w:eastAsia="Calibri"/>
          <w:b/>
          <w:bCs/>
          <w:color w:val="000000"/>
        </w:rPr>
      </w:pPr>
      <w:r>
        <w:rPr>
          <w:b/>
          <w:bCs/>
          <w:color w:val="000000"/>
        </w:rPr>
        <w:t>b) Escludere dalla partecipazione all’escursione quanti non ritenuti idonei, per capacità o per carenza di equipaggiamento.</w:t>
      </w:r>
    </w:p>
    <w:tbl>
      <w:tblPr>
        <w:tblpPr w:leftFromText="141" w:rightFromText="141" w:vertAnchor="text" w:horzAnchor="margin" w:tblpY="49"/>
        <w:tblW w:w="0" w:type="auto"/>
        <w:tblLayout w:type="fixed"/>
        <w:tblCellMar>
          <w:left w:w="70" w:type="dxa"/>
          <w:right w:w="70" w:type="dxa"/>
        </w:tblCellMar>
        <w:tblLook w:val="0000" w:firstRow="0" w:lastRow="0" w:firstColumn="0" w:lastColumn="0" w:noHBand="0" w:noVBand="0"/>
      </w:tblPr>
      <w:tblGrid>
        <w:gridCol w:w="10440"/>
      </w:tblGrid>
      <w:tr w:rsidR="00E013FF" w:rsidTr="00E013FF">
        <w:trPr>
          <w:trHeight w:val="3690"/>
        </w:trPr>
        <w:tc>
          <w:tcPr>
            <w:tcW w:w="10440" w:type="dxa"/>
            <w:tcBorders>
              <w:top w:val="single" w:sz="4" w:space="0" w:color="000000"/>
              <w:left w:val="single" w:sz="4" w:space="0" w:color="000000"/>
              <w:bottom w:val="single" w:sz="4" w:space="0" w:color="000000"/>
              <w:right w:val="single" w:sz="4" w:space="0" w:color="000000"/>
            </w:tcBorders>
            <w:shd w:val="clear" w:color="auto" w:fill="FFFFFF"/>
          </w:tcPr>
          <w:p w:rsidR="00E013FF" w:rsidRDefault="00E013FF" w:rsidP="00E013FF">
            <w:pPr>
              <w:snapToGrid w:val="0"/>
              <w:spacing w:after="120"/>
              <w:ind w:left="113" w:right="113"/>
            </w:pPr>
          </w:p>
          <w:p w:rsidR="00E013FF" w:rsidRDefault="00E013FF" w:rsidP="00E013FF">
            <w:pPr>
              <w:spacing w:after="120"/>
              <w:ind w:left="113" w:right="113"/>
              <w:jc w:val="both"/>
            </w:pPr>
            <w:r>
              <w:t xml:space="preserve">Il partecipante all'escursione deve leggere e comprendere il programma sopra riportato con particolare riguardo alle difficoltà alpinistiche ed all'attrezzatura necessaria, accettare integralmente il regolamento ed essere consapevole che la partecipazione alla presente escursione presenta un sia pur minimo grado di rischio non eliminabile; pertanto deve accettare tali rischi impegnandosi </w:t>
            </w:r>
            <w:r>
              <w:rPr>
                <w:b/>
              </w:rPr>
              <w:t>ad osservare scrupolosamente tutte le prescrizioni che verranno impartite dai Coordinatori/Capogita</w:t>
            </w:r>
            <w:r>
              <w:t xml:space="preserve">  </w:t>
            </w:r>
            <w:r>
              <w:rPr>
                <w:b/>
              </w:rPr>
              <w:t>e/o accompagnatori</w:t>
            </w:r>
            <w:r>
              <w:t>. In merito a ciò esonera le strutture del CAI e le persone suindicate da ogni qualsivoglia responsabilità per infortuni ed incidenti che dovessero accadere durante lo svolgimento della gita rinunciando altresì ad ogni azione sia in sede penale che civile nei confronti dei soggetti summenzionati. Deve altresì considerare l'impegno fisico previsto che richiede la consapevolezza di trovarsi in buona salute e di essere in grado di poter svolgere l'attività programmata. Deve infine sottoscrivere la domanda di partecipazione alla presente escursione.</w:t>
            </w:r>
          </w:p>
        </w:tc>
      </w:tr>
    </w:tbl>
    <w:p w:rsidR="00E73F00" w:rsidRDefault="00E73F00" w:rsidP="00E73F00">
      <w:pPr>
        <w:ind w:left="720"/>
        <w:jc w:val="both"/>
      </w:pPr>
      <w:r>
        <w:rPr>
          <w:rFonts w:eastAsia="Calibri"/>
          <w:b/>
          <w:bCs/>
          <w:color w:val="000000"/>
        </w:rPr>
        <w:tab/>
      </w:r>
      <w:r>
        <w:rPr>
          <w:rFonts w:eastAsia="Calibri"/>
          <w:b/>
          <w:bCs/>
          <w:color w:val="000000"/>
        </w:rPr>
        <w:tab/>
      </w:r>
      <w:r>
        <w:rPr>
          <w:rFonts w:eastAsia="Calibri"/>
          <w:b/>
          <w:bCs/>
          <w:color w:val="000000"/>
        </w:rPr>
        <w:tab/>
      </w:r>
      <w:r>
        <w:rPr>
          <w:rFonts w:eastAsia="Calibri"/>
          <w:b/>
          <w:bCs/>
          <w:color w:val="000000"/>
        </w:rPr>
        <w:tab/>
      </w:r>
      <w:r>
        <w:rPr>
          <w:rFonts w:eastAsia="Calibri"/>
          <w:b/>
          <w:bCs/>
          <w:color w:val="000000"/>
        </w:rPr>
        <w:tab/>
      </w:r>
      <w:r>
        <w:rPr>
          <w:rFonts w:eastAsia="Calibri"/>
          <w:b/>
          <w:bCs/>
          <w:color w:val="000000"/>
        </w:rPr>
        <w:tab/>
      </w:r>
      <w:r>
        <w:rPr>
          <w:rFonts w:eastAsia="Calibri"/>
          <w:b/>
          <w:bCs/>
          <w:color w:val="000000"/>
        </w:rPr>
        <w:tab/>
      </w:r>
      <w:r>
        <w:rPr>
          <w:rFonts w:eastAsia="Calibri"/>
          <w:b/>
          <w:bCs/>
          <w:color w:val="000000"/>
        </w:rPr>
        <w:tab/>
      </w:r>
      <w:r>
        <w:rPr>
          <w:rFonts w:eastAsia="Calibri"/>
          <w:b/>
          <w:bCs/>
          <w:color w:val="000000"/>
        </w:rPr>
        <w:tab/>
      </w:r>
      <w:r>
        <w:rPr>
          <w:rFonts w:eastAsia="Calibri"/>
          <w:b/>
          <w:bCs/>
          <w:color w:val="000000"/>
        </w:rPr>
        <w:tab/>
      </w:r>
      <w:r>
        <w:rPr>
          <w:rFonts w:eastAsia="Calibri"/>
          <w:b/>
          <w:bCs/>
          <w:color w:val="000000"/>
        </w:rPr>
        <w:tab/>
      </w:r>
    </w:p>
    <w:p w:rsidR="00E73F00" w:rsidRDefault="00E73F00" w:rsidP="00E73F00">
      <w:pPr>
        <w:rPr>
          <w:b/>
          <w:u w:val="single"/>
        </w:rPr>
      </w:pPr>
    </w:p>
    <w:p w:rsidR="00E73F00" w:rsidRDefault="00E73F00" w:rsidP="00E73F00">
      <w:pPr>
        <w:rPr>
          <w:rFonts w:ascii="Lucida Handwriting" w:hAnsi="Lucida Handwriting" w:cs="Lucida Handwriting"/>
          <w:b/>
          <w:sz w:val="28"/>
          <w:szCs w:val="28"/>
          <w:u w:val="single"/>
        </w:rPr>
      </w:pPr>
      <w:r w:rsidRPr="00E73F00">
        <w:rPr>
          <w:rFonts w:ascii="Arial" w:hAnsi="Arial" w:cs="Arial"/>
          <w:b/>
          <w:sz w:val="26"/>
          <w:szCs w:val="26"/>
          <w:u w:val="single"/>
          <w:shd w:val="clear" w:color="auto" w:fill="FFFFFF"/>
        </w:rPr>
        <w:t>In caso di previsioni meteo avverse controllare il giorno precedente la gita l'eventuale e-mail di disdetta della stessa o telefonare ai capigita</w:t>
      </w:r>
    </w:p>
    <w:p w:rsidR="00E73F00" w:rsidRDefault="00E73F00" w:rsidP="00E73F00">
      <w:pPr>
        <w:rPr>
          <w:rFonts w:ascii="Lucida Handwriting" w:hAnsi="Lucida Handwriting" w:cs="Lucida Handwriting"/>
          <w:b/>
          <w:sz w:val="28"/>
          <w:szCs w:val="28"/>
          <w:u w:val="single"/>
        </w:rPr>
      </w:pPr>
    </w:p>
    <w:p w:rsidR="00692760" w:rsidRDefault="00692760" w:rsidP="00E73F00">
      <w:pPr>
        <w:rPr>
          <w:rFonts w:ascii="Lucida Handwriting" w:hAnsi="Lucida Handwriting" w:cs="Lucida Handwriting"/>
          <w:b/>
          <w:sz w:val="28"/>
          <w:szCs w:val="28"/>
          <w:u w:val="single"/>
        </w:rPr>
      </w:pPr>
    </w:p>
    <w:p w:rsidR="00692760" w:rsidRDefault="00692760" w:rsidP="00E73F00">
      <w:pPr>
        <w:rPr>
          <w:rFonts w:ascii="Lucida Handwriting" w:hAnsi="Lucida Handwriting" w:cs="Lucida Handwriting"/>
          <w:b/>
          <w:sz w:val="28"/>
          <w:szCs w:val="28"/>
          <w:u w:val="single"/>
        </w:rPr>
      </w:pPr>
    </w:p>
    <w:p w:rsidR="00CF5CFF" w:rsidRDefault="00E73F00" w:rsidP="00E73F00">
      <w:pPr>
        <w:jc w:val="center"/>
        <w:rPr>
          <w:rFonts w:ascii="Lucida Handwriting" w:hAnsi="Lucida Handwriting" w:cs="Lucida Handwriting"/>
          <w:color w:val="1F3864" w:themeColor="accent5" w:themeShade="80"/>
          <w:sz w:val="28"/>
          <w:szCs w:val="28"/>
          <w:u w:val="single"/>
        </w:rPr>
      </w:pPr>
      <w:r>
        <w:rPr>
          <w:rFonts w:ascii="Lucida Handwriting" w:hAnsi="Lucida Handwriting" w:cs="Lucida Handwriting"/>
          <w:color w:val="1F3864" w:themeColor="accent5" w:themeShade="80"/>
          <w:sz w:val="28"/>
          <w:szCs w:val="28"/>
          <w:u w:val="single"/>
        </w:rPr>
        <w:t>Prossim</w:t>
      </w:r>
      <w:r w:rsidR="00225163">
        <w:rPr>
          <w:rFonts w:ascii="Lucida Handwriting" w:hAnsi="Lucida Handwriting" w:cs="Lucida Handwriting"/>
          <w:color w:val="1F3864" w:themeColor="accent5" w:themeShade="80"/>
          <w:sz w:val="28"/>
          <w:szCs w:val="28"/>
          <w:u w:val="single"/>
        </w:rPr>
        <w:t>a</w:t>
      </w:r>
      <w:r w:rsidR="00CF5CFF">
        <w:rPr>
          <w:rFonts w:ascii="Lucida Handwriting" w:hAnsi="Lucida Handwriting" w:cs="Lucida Handwriting"/>
          <w:color w:val="1F3864" w:themeColor="accent5" w:themeShade="80"/>
          <w:sz w:val="28"/>
          <w:szCs w:val="28"/>
          <w:u w:val="single"/>
        </w:rPr>
        <w:t xml:space="preserve"> </w:t>
      </w:r>
      <w:r w:rsidR="00225163">
        <w:rPr>
          <w:rFonts w:ascii="Lucida Handwriting" w:hAnsi="Lucida Handwriting" w:cs="Lucida Handwriting"/>
          <w:color w:val="1F3864" w:themeColor="accent5" w:themeShade="80"/>
          <w:sz w:val="28"/>
          <w:szCs w:val="28"/>
          <w:u w:val="single"/>
        </w:rPr>
        <w:t>escursione</w:t>
      </w:r>
      <w:bookmarkStart w:id="0" w:name="_GoBack"/>
      <w:bookmarkEnd w:id="0"/>
      <w:r>
        <w:rPr>
          <w:rFonts w:ascii="Lucida Handwriting" w:hAnsi="Lucida Handwriting" w:cs="Lucida Handwriting"/>
          <w:color w:val="1F3864" w:themeColor="accent5" w:themeShade="80"/>
          <w:sz w:val="28"/>
          <w:szCs w:val="28"/>
          <w:u w:val="single"/>
        </w:rPr>
        <w:t xml:space="preserve">: </w:t>
      </w:r>
    </w:p>
    <w:p w:rsidR="00CF5CFF" w:rsidRPr="00CF5CFF" w:rsidRDefault="00460143" w:rsidP="00CF5CFF">
      <w:pPr>
        <w:jc w:val="center"/>
        <w:rPr>
          <w:rFonts w:ascii="Lucida Handwriting" w:hAnsi="Lucida Handwriting" w:cs="Lucida Handwriting"/>
          <w:b/>
          <w:bCs/>
          <w:color w:val="1F3864" w:themeColor="accent5" w:themeShade="80"/>
          <w:sz w:val="28"/>
          <w:szCs w:val="28"/>
          <w:u w:val="single"/>
        </w:rPr>
      </w:pPr>
      <w:r>
        <w:rPr>
          <w:rFonts w:ascii="Lucida Handwriting" w:hAnsi="Lucida Handwriting" w:cs="Lucida Handwriting"/>
          <w:b/>
          <w:bCs/>
          <w:color w:val="1F3864" w:themeColor="accent5" w:themeShade="80"/>
          <w:sz w:val="28"/>
          <w:szCs w:val="28"/>
          <w:u w:val="single"/>
        </w:rPr>
        <w:t>2 giugno2018 INCONTRO SUL MONT DI CUAR</w:t>
      </w:r>
    </w:p>
    <w:p w:rsidR="00E73F00" w:rsidRDefault="00E73F00" w:rsidP="00E73F00"/>
    <w:p w:rsidR="00E73F00" w:rsidRDefault="00E73F00" w:rsidP="00E73F00"/>
    <w:p w:rsidR="0064759A" w:rsidRDefault="0064759A" w:rsidP="00D60445">
      <w:pPr>
        <w:autoSpaceDE w:val="0"/>
        <w:autoSpaceDN w:val="0"/>
        <w:adjustRightInd w:val="0"/>
        <w:spacing w:after="0" w:line="240" w:lineRule="auto"/>
        <w:rPr>
          <w:rFonts w:ascii="Arial" w:hAnsi="Arial" w:cs="Arial"/>
          <w:color w:val="1D1B11"/>
          <w:sz w:val="16"/>
          <w:szCs w:val="16"/>
        </w:rPr>
      </w:pPr>
    </w:p>
    <w:sectPr w:rsidR="0064759A" w:rsidSect="00CD3765">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1185" w:hanging="465"/>
      </w:pPr>
      <w:rPr>
        <w:rFonts w:hint="default"/>
        <w:b/>
        <w:bCs/>
        <w:color w:val="00000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20D"/>
    <w:rsid w:val="000A1DF5"/>
    <w:rsid w:val="00225163"/>
    <w:rsid w:val="002D5889"/>
    <w:rsid w:val="002F2538"/>
    <w:rsid w:val="0030277B"/>
    <w:rsid w:val="003473FF"/>
    <w:rsid w:val="0038190C"/>
    <w:rsid w:val="003E62BB"/>
    <w:rsid w:val="004036AF"/>
    <w:rsid w:val="00460143"/>
    <w:rsid w:val="00477582"/>
    <w:rsid w:val="004D66E0"/>
    <w:rsid w:val="00531632"/>
    <w:rsid w:val="00537EED"/>
    <w:rsid w:val="00595A95"/>
    <w:rsid w:val="0064759A"/>
    <w:rsid w:val="00667A64"/>
    <w:rsid w:val="00692760"/>
    <w:rsid w:val="006B2292"/>
    <w:rsid w:val="006B47F4"/>
    <w:rsid w:val="006C06B4"/>
    <w:rsid w:val="006F19C6"/>
    <w:rsid w:val="007149CA"/>
    <w:rsid w:val="00733D4F"/>
    <w:rsid w:val="0079620D"/>
    <w:rsid w:val="00852C9E"/>
    <w:rsid w:val="00913BEC"/>
    <w:rsid w:val="00930FB0"/>
    <w:rsid w:val="00975ED2"/>
    <w:rsid w:val="00975EF2"/>
    <w:rsid w:val="00A33350"/>
    <w:rsid w:val="00AF7577"/>
    <w:rsid w:val="00B46742"/>
    <w:rsid w:val="00B528D8"/>
    <w:rsid w:val="00B75FEE"/>
    <w:rsid w:val="00BE1EB9"/>
    <w:rsid w:val="00C84322"/>
    <w:rsid w:val="00CD3765"/>
    <w:rsid w:val="00CE4366"/>
    <w:rsid w:val="00CF5CFF"/>
    <w:rsid w:val="00D47845"/>
    <w:rsid w:val="00D60445"/>
    <w:rsid w:val="00D835F4"/>
    <w:rsid w:val="00E013FF"/>
    <w:rsid w:val="00E53DDE"/>
    <w:rsid w:val="00E73F00"/>
    <w:rsid w:val="00EE733E"/>
    <w:rsid w:val="00FA22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7D6351-47FD-42B3-8B4C-CBFAACB71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79620D"/>
    <w:pPr>
      <w:keepNext/>
      <w:widowControl w:val="0"/>
      <w:numPr>
        <w:numId w:val="1"/>
      </w:numPr>
      <w:suppressAutoHyphens/>
      <w:spacing w:before="240" w:after="60" w:line="240" w:lineRule="auto"/>
      <w:outlineLvl w:val="0"/>
    </w:pPr>
    <w:rPr>
      <w:rFonts w:ascii="Arial" w:eastAsia="SimSun" w:hAnsi="Arial" w:cs="Arial"/>
      <w:b/>
      <w:bCs/>
      <w:kern w:val="1"/>
      <w:sz w:val="32"/>
      <w:szCs w:val="32"/>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9620D"/>
    <w:rPr>
      <w:rFonts w:ascii="Arial" w:eastAsia="SimSun" w:hAnsi="Arial" w:cs="Arial"/>
      <w:b/>
      <w:bCs/>
      <w:kern w:val="1"/>
      <w:sz w:val="32"/>
      <w:szCs w:val="32"/>
      <w:lang w:eastAsia="hi-IN" w:bidi="hi-IN"/>
    </w:rPr>
  </w:style>
  <w:style w:type="character" w:styleId="Collegamentoipertestuale">
    <w:name w:val="Hyperlink"/>
    <w:basedOn w:val="Carpredefinitoparagrafo"/>
    <w:uiPriority w:val="99"/>
    <w:unhideWhenUsed/>
    <w:rsid w:val="006F19C6"/>
    <w:rPr>
      <w:color w:val="0563C1" w:themeColor="hyperlink"/>
      <w:u w:val="single"/>
    </w:rPr>
  </w:style>
  <w:style w:type="paragraph" w:styleId="Corpotesto">
    <w:name w:val="Body Text"/>
    <w:basedOn w:val="Normale"/>
    <w:link w:val="CorpotestoCarattere"/>
    <w:rsid w:val="003E62BB"/>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CorpotestoCarattere">
    <w:name w:val="Corpo testo Carattere"/>
    <w:basedOn w:val="Carpredefinitoparagrafo"/>
    <w:link w:val="Corpotesto"/>
    <w:rsid w:val="003E62BB"/>
    <w:rPr>
      <w:rFonts w:ascii="Times New Roman" w:eastAsia="SimSun" w:hAnsi="Times New Roman" w:cs="Mangal"/>
      <w:kern w:val="1"/>
      <w:sz w:val="24"/>
      <w:szCs w:val="24"/>
      <w:lang w:eastAsia="hi-IN" w:bidi="hi-IN"/>
    </w:rPr>
  </w:style>
  <w:style w:type="paragraph" w:styleId="Testofumetto">
    <w:name w:val="Balloon Text"/>
    <w:basedOn w:val="Normale"/>
    <w:link w:val="TestofumettoCarattere"/>
    <w:uiPriority w:val="99"/>
    <w:semiHidden/>
    <w:unhideWhenUsed/>
    <w:rsid w:val="0053163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632"/>
    <w:rPr>
      <w:rFonts w:ascii="Segoe UI" w:hAnsi="Segoe UI" w:cs="Segoe UI"/>
      <w:sz w:val="18"/>
      <w:szCs w:val="18"/>
    </w:rPr>
  </w:style>
  <w:style w:type="table" w:styleId="Grigliatabella">
    <w:name w:val="Table Grid"/>
    <w:basedOn w:val="Tabellanormale"/>
    <w:uiPriority w:val="39"/>
    <w:rsid w:val="00EE7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sentierinatura.it/easyne2/LYT.aspx?Code=SentieriNatura&amp;IDLYT=2269&amp;ST=SQL&amp;SQL=ID_Documento=321"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sentierinatura.it/easyne2/LYT.aspx?Code=SentieriNatura&amp;IDLYT=2269&amp;ST=SQL&amp;SQL=ID_Documento=4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caisandaniele.it" TargetMode="External"/><Relationship Id="rId5" Type="http://schemas.openxmlformats.org/officeDocument/2006/relationships/webSettings" Target="webSettings.xml"/><Relationship Id="rId15" Type="http://schemas.openxmlformats.org/officeDocument/2006/relationships/hyperlink" Target="http://www.sentierinatura.it/easyne2/LYT.aspx?Code=SentieriNatura&amp;IDLYT=2269&amp;ST=SQL&amp;SQL=ID_Documento=65" TargetMode="External"/><Relationship Id="rId10" Type="http://schemas.openxmlformats.org/officeDocument/2006/relationships/hyperlink" Target="mailto:caisandaniele@yahoo.it"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sentierinatura.it/easyne2/LYT.aspx?Code=SentieriNatura&amp;IDLYT=2269&amp;ST=SQL&amp;SQL=ID_Documento=2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94343-B02F-4E28-8B41-99EF9B46E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1069</Words>
  <Characters>6099</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9</cp:revision>
  <cp:lastPrinted>2018-02-24T10:49:00Z</cp:lastPrinted>
  <dcterms:created xsi:type="dcterms:W3CDTF">2018-05-03T18:07:00Z</dcterms:created>
  <dcterms:modified xsi:type="dcterms:W3CDTF">2018-05-24T17:16:00Z</dcterms:modified>
</cp:coreProperties>
</file>